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E89" w:rsidRDefault="00472E89" w:rsidP="007339AE">
      <w:pPr>
        <w:ind w:left="567"/>
        <w:jc w:val="both"/>
        <w:rPr>
          <w:rFonts w:ascii="Century Gothic" w:eastAsia="Times New Roman" w:hAnsi="Century Gothic"/>
          <w:sz w:val="16"/>
          <w:szCs w:val="16"/>
          <w:lang w:eastAsia="en-GB"/>
        </w:rPr>
      </w:pPr>
    </w:p>
    <w:p w:rsidR="00385B82" w:rsidRPr="00F67699" w:rsidRDefault="00F67699" w:rsidP="007339AE">
      <w:pPr>
        <w:ind w:left="567"/>
        <w:jc w:val="both"/>
        <w:rPr>
          <w:rFonts w:ascii="Century Gothic" w:eastAsia="Times New Roman" w:hAnsi="Century Gothic"/>
          <w:sz w:val="16"/>
          <w:szCs w:val="16"/>
          <w:lang w:eastAsia="en-GB"/>
        </w:rPr>
      </w:pPr>
      <w:r>
        <w:rPr>
          <w:rFonts w:ascii="Century Gothic" w:eastAsia="Times New Roman" w:hAnsi="Century Gothic"/>
          <w:sz w:val="16"/>
          <w:szCs w:val="16"/>
          <w:lang w:eastAsia="en-GB"/>
        </w:rPr>
        <w:t>C19-</w:t>
      </w:r>
      <w:r w:rsidR="00D22E61">
        <w:rPr>
          <w:rFonts w:ascii="Century Gothic" w:eastAsia="Times New Roman" w:hAnsi="Century Gothic"/>
          <w:sz w:val="16"/>
          <w:szCs w:val="16"/>
          <w:lang w:eastAsia="en-GB"/>
        </w:rPr>
        <w:t>4</w:t>
      </w:r>
    </w:p>
    <w:p w:rsidR="004D46AE" w:rsidRDefault="008E14EF" w:rsidP="004D46AE">
      <w:pPr>
        <w:pStyle w:val="1bodycopy"/>
        <w:ind w:left="567" w:right="-472"/>
        <w:jc w:val="right"/>
        <w:rPr>
          <w:rFonts w:ascii="Century Gothic" w:hAnsi="Century Gothic" w:cs="Arial"/>
          <w:sz w:val="22"/>
          <w:szCs w:val="22"/>
          <w:lang w:val="cy"/>
        </w:rPr>
      </w:pPr>
      <w:r>
        <w:rPr>
          <w:rFonts w:ascii="Century Gothic" w:hAnsi="Century Gothic" w:cs="Arial"/>
          <w:sz w:val="22"/>
          <w:szCs w:val="22"/>
          <w:lang w:val="cy"/>
        </w:rPr>
        <w:t xml:space="preserve">Tachwedd 22 </w:t>
      </w:r>
      <w:r w:rsidR="004D46AE">
        <w:rPr>
          <w:rFonts w:ascii="Century Gothic" w:hAnsi="Century Gothic" w:cs="Arial"/>
          <w:sz w:val="22"/>
          <w:szCs w:val="22"/>
          <w:lang w:val="cy"/>
        </w:rPr>
        <w:t>2020</w:t>
      </w:r>
    </w:p>
    <w:p w:rsidR="00B2197B" w:rsidRDefault="00B2197B" w:rsidP="0027313B">
      <w:pPr>
        <w:ind w:left="567"/>
        <w:jc w:val="both"/>
        <w:rPr>
          <w:rFonts w:ascii="Century Gothic" w:eastAsia="Times New Roman" w:hAnsi="Century Gothic"/>
          <w:sz w:val="22"/>
          <w:szCs w:val="22"/>
        </w:rPr>
      </w:pPr>
      <w:proofErr w:type="spellStart"/>
      <w:r w:rsidRPr="0027313B">
        <w:rPr>
          <w:rFonts w:ascii="Century Gothic" w:eastAsia="Times New Roman" w:hAnsi="Century Gothic"/>
          <w:sz w:val="22"/>
          <w:szCs w:val="22"/>
        </w:rPr>
        <w:t>Annwyl</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Riant</w:t>
      </w:r>
      <w:proofErr w:type="spellEnd"/>
      <w:r w:rsidRPr="0027313B">
        <w:rPr>
          <w:rFonts w:ascii="Century Gothic" w:eastAsia="Times New Roman" w:hAnsi="Century Gothic"/>
          <w:sz w:val="22"/>
          <w:szCs w:val="22"/>
        </w:rPr>
        <w:t xml:space="preserve"> / </w:t>
      </w:r>
      <w:proofErr w:type="spellStart"/>
      <w:r w:rsidR="003263D3">
        <w:rPr>
          <w:rFonts w:ascii="Century Gothic" w:eastAsia="Times New Roman" w:hAnsi="Century Gothic"/>
          <w:sz w:val="22"/>
          <w:szCs w:val="22"/>
        </w:rPr>
        <w:t>W</w:t>
      </w:r>
      <w:r w:rsidRPr="0027313B">
        <w:rPr>
          <w:rFonts w:ascii="Century Gothic" w:eastAsia="Times New Roman" w:hAnsi="Century Gothic"/>
          <w:sz w:val="22"/>
          <w:szCs w:val="22"/>
        </w:rPr>
        <w:t>archeidwad</w:t>
      </w:r>
      <w:proofErr w:type="spellEnd"/>
      <w:r w:rsidRPr="0027313B">
        <w:rPr>
          <w:rFonts w:ascii="Century Gothic" w:eastAsia="Times New Roman" w:hAnsi="Century Gothic"/>
          <w:sz w:val="22"/>
          <w:szCs w:val="22"/>
        </w:rPr>
        <w:t>,</w:t>
      </w:r>
    </w:p>
    <w:p w:rsidR="005878DD" w:rsidRDefault="005878DD" w:rsidP="0027313B">
      <w:pPr>
        <w:ind w:left="567"/>
        <w:jc w:val="both"/>
        <w:rPr>
          <w:rFonts w:ascii="Century Gothic" w:eastAsia="Times New Roman" w:hAnsi="Century Gothic"/>
          <w:sz w:val="22"/>
          <w:szCs w:val="22"/>
        </w:rPr>
      </w:pPr>
    </w:p>
    <w:p w:rsidR="005878DD" w:rsidRPr="005878DD" w:rsidRDefault="005878DD" w:rsidP="005878DD">
      <w:pPr>
        <w:ind w:left="567"/>
        <w:jc w:val="both"/>
        <w:rPr>
          <w:rFonts w:ascii="Century Gothic" w:eastAsia="Times New Roman" w:hAnsi="Century Gothic"/>
          <w:sz w:val="22"/>
          <w:szCs w:val="22"/>
        </w:rPr>
      </w:pPr>
      <w:proofErr w:type="spellStart"/>
      <w:r w:rsidRPr="005878DD">
        <w:rPr>
          <w:rFonts w:ascii="Century Gothic" w:eastAsia="Times New Roman" w:hAnsi="Century Gothic"/>
          <w:sz w:val="22"/>
          <w:szCs w:val="22"/>
        </w:rPr>
        <w:t>Gallwn</w:t>
      </w:r>
      <w:proofErr w:type="spellEnd"/>
      <w:r w:rsidRPr="005878DD">
        <w:rPr>
          <w:rFonts w:ascii="Century Gothic" w:eastAsia="Times New Roman" w:hAnsi="Century Gothic"/>
          <w:sz w:val="22"/>
          <w:szCs w:val="22"/>
        </w:rPr>
        <w:t xml:space="preserve"> </w:t>
      </w:r>
      <w:proofErr w:type="spellStart"/>
      <w:r w:rsidRPr="005878DD">
        <w:rPr>
          <w:rFonts w:ascii="Century Gothic" w:eastAsia="Times New Roman" w:hAnsi="Century Gothic"/>
          <w:sz w:val="22"/>
          <w:szCs w:val="22"/>
        </w:rPr>
        <w:t>gadarnhau</w:t>
      </w:r>
      <w:proofErr w:type="spellEnd"/>
      <w:r w:rsidRPr="005878DD">
        <w:rPr>
          <w:rFonts w:ascii="Century Gothic" w:eastAsia="Times New Roman" w:hAnsi="Century Gothic"/>
          <w:sz w:val="22"/>
          <w:szCs w:val="22"/>
        </w:rPr>
        <w:t xml:space="preserve"> bod </w:t>
      </w:r>
      <w:proofErr w:type="spellStart"/>
      <w:r w:rsidRPr="005878DD">
        <w:rPr>
          <w:rFonts w:ascii="Century Gothic" w:eastAsia="Times New Roman" w:hAnsi="Century Gothic"/>
          <w:sz w:val="22"/>
          <w:szCs w:val="22"/>
        </w:rPr>
        <w:t>unigolyn</w:t>
      </w:r>
      <w:proofErr w:type="spellEnd"/>
      <w:r w:rsidRPr="005878DD">
        <w:rPr>
          <w:rFonts w:ascii="Century Gothic" w:eastAsia="Times New Roman" w:hAnsi="Century Gothic"/>
          <w:sz w:val="22"/>
          <w:szCs w:val="22"/>
        </w:rPr>
        <w:t xml:space="preserve"> </w:t>
      </w:r>
      <w:proofErr w:type="spellStart"/>
      <w:r w:rsidRPr="005878DD">
        <w:rPr>
          <w:rFonts w:ascii="Century Gothic" w:eastAsia="Times New Roman" w:hAnsi="Century Gothic"/>
          <w:sz w:val="22"/>
          <w:szCs w:val="22"/>
        </w:rPr>
        <w:t>yn</w:t>
      </w:r>
      <w:proofErr w:type="spellEnd"/>
      <w:r w:rsidRPr="005878DD">
        <w:rPr>
          <w:rFonts w:ascii="Century Gothic" w:eastAsia="Times New Roman" w:hAnsi="Century Gothic"/>
          <w:sz w:val="22"/>
          <w:szCs w:val="22"/>
        </w:rPr>
        <w:t xml:space="preserve"> </w:t>
      </w:r>
      <w:proofErr w:type="spellStart"/>
      <w:r w:rsidRPr="005878DD">
        <w:rPr>
          <w:rFonts w:ascii="Century Gothic" w:eastAsia="Times New Roman" w:hAnsi="Century Gothic"/>
          <w:sz w:val="22"/>
          <w:szCs w:val="22"/>
        </w:rPr>
        <w:t>yr</w:t>
      </w:r>
      <w:proofErr w:type="spellEnd"/>
      <w:r w:rsidRPr="005878DD">
        <w:rPr>
          <w:rFonts w:ascii="Century Gothic" w:eastAsia="Times New Roman" w:hAnsi="Century Gothic"/>
          <w:sz w:val="22"/>
          <w:szCs w:val="22"/>
        </w:rPr>
        <w:t xml:space="preserve"> </w:t>
      </w:r>
      <w:proofErr w:type="spellStart"/>
      <w:r w:rsidRPr="005878DD">
        <w:rPr>
          <w:rFonts w:ascii="Century Gothic" w:eastAsia="Times New Roman" w:hAnsi="Century Gothic"/>
          <w:sz w:val="22"/>
          <w:szCs w:val="22"/>
        </w:rPr>
        <w:t>ysgol</w:t>
      </w:r>
      <w:proofErr w:type="spellEnd"/>
      <w:r w:rsidRPr="005878DD">
        <w:rPr>
          <w:rFonts w:ascii="Century Gothic" w:eastAsia="Times New Roman" w:hAnsi="Century Gothic"/>
          <w:sz w:val="22"/>
          <w:szCs w:val="22"/>
        </w:rPr>
        <w:t xml:space="preserve"> </w:t>
      </w:r>
      <w:proofErr w:type="spellStart"/>
      <w:r w:rsidRPr="005878DD">
        <w:rPr>
          <w:rFonts w:ascii="Century Gothic" w:eastAsia="Times New Roman" w:hAnsi="Century Gothic"/>
          <w:sz w:val="22"/>
          <w:szCs w:val="22"/>
        </w:rPr>
        <w:t>wedi</w:t>
      </w:r>
      <w:proofErr w:type="spellEnd"/>
      <w:r w:rsidRPr="005878DD">
        <w:rPr>
          <w:rFonts w:ascii="Century Gothic" w:eastAsia="Times New Roman" w:hAnsi="Century Gothic"/>
          <w:sz w:val="22"/>
          <w:szCs w:val="22"/>
        </w:rPr>
        <w:t xml:space="preserve"> </w:t>
      </w:r>
      <w:proofErr w:type="spellStart"/>
      <w:r w:rsidRPr="005878DD">
        <w:rPr>
          <w:rFonts w:ascii="Century Gothic" w:eastAsia="Times New Roman" w:hAnsi="Century Gothic"/>
          <w:sz w:val="22"/>
          <w:szCs w:val="22"/>
        </w:rPr>
        <w:t>profi'n</w:t>
      </w:r>
      <w:proofErr w:type="spellEnd"/>
      <w:r w:rsidRPr="005878DD">
        <w:rPr>
          <w:rFonts w:ascii="Century Gothic" w:eastAsia="Times New Roman" w:hAnsi="Century Gothic"/>
          <w:sz w:val="22"/>
          <w:szCs w:val="22"/>
        </w:rPr>
        <w:t xml:space="preserve"> </w:t>
      </w:r>
      <w:proofErr w:type="spellStart"/>
      <w:r w:rsidRPr="005878DD">
        <w:rPr>
          <w:rFonts w:ascii="Century Gothic" w:eastAsia="Times New Roman" w:hAnsi="Century Gothic"/>
          <w:sz w:val="22"/>
          <w:szCs w:val="22"/>
        </w:rPr>
        <w:t>bositif</w:t>
      </w:r>
      <w:proofErr w:type="spellEnd"/>
      <w:r w:rsidRPr="005878DD">
        <w:rPr>
          <w:rFonts w:ascii="Century Gothic" w:eastAsia="Times New Roman" w:hAnsi="Century Gothic"/>
          <w:sz w:val="22"/>
          <w:szCs w:val="22"/>
        </w:rPr>
        <w:t xml:space="preserve"> am COVID-19.</w:t>
      </w:r>
    </w:p>
    <w:p w:rsidR="005878DD" w:rsidRDefault="005878DD" w:rsidP="005878DD">
      <w:pPr>
        <w:ind w:left="567"/>
        <w:jc w:val="both"/>
        <w:rPr>
          <w:rFonts w:ascii="Century Gothic" w:eastAsia="Times New Roman" w:hAnsi="Century Gothic"/>
          <w:sz w:val="22"/>
          <w:szCs w:val="22"/>
        </w:rPr>
      </w:pPr>
    </w:p>
    <w:p w:rsidR="005878DD" w:rsidRDefault="008E14EF" w:rsidP="005878DD">
      <w:pPr>
        <w:ind w:left="567"/>
        <w:jc w:val="both"/>
        <w:rPr>
          <w:rFonts w:ascii="Century Gothic" w:eastAsia="Times New Roman" w:hAnsi="Century Gothic"/>
          <w:sz w:val="22"/>
          <w:szCs w:val="22"/>
        </w:rPr>
      </w:pPr>
      <w:proofErr w:type="spellStart"/>
      <w:proofErr w:type="gramStart"/>
      <w:r>
        <w:rPr>
          <w:rFonts w:ascii="Century Gothic" w:eastAsia="Times New Roman" w:hAnsi="Century Gothic"/>
          <w:sz w:val="22"/>
          <w:szCs w:val="22"/>
        </w:rPr>
        <w:t>Hoffwn</w:t>
      </w:r>
      <w:proofErr w:type="spellEnd"/>
      <w:r>
        <w:rPr>
          <w:rFonts w:ascii="Century Gothic" w:eastAsia="Times New Roman" w:hAnsi="Century Gothic"/>
          <w:sz w:val="22"/>
          <w:szCs w:val="22"/>
        </w:rPr>
        <w:t xml:space="preserve"> </w:t>
      </w:r>
      <w:r w:rsidR="005878DD" w:rsidRPr="005878DD">
        <w:rPr>
          <w:rFonts w:ascii="Century Gothic" w:eastAsia="Times New Roman" w:hAnsi="Century Gothic"/>
          <w:sz w:val="22"/>
          <w:szCs w:val="22"/>
        </w:rPr>
        <w:t xml:space="preserve"> </w:t>
      </w:r>
      <w:proofErr w:type="spellStart"/>
      <w:r w:rsidR="005878DD" w:rsidRPr="005878DD">
        <w:rPr>
          <w:rFonts w:ascii="Century Gothic" w:eastAsia="Times New Roman" w:hAnsi="Century Gothic"/>
          <w:sz w:val="22"/>
          <w:szCs w:val="22"/>
        </w:rPr>
        <w:t>eich</w:t>
      </w:r>
      <w:proofErr w:type="spellEnd"/>
      <w:proofErr w:type="gramEnd"/>
      <w:r w:rsidR="005878DD" w:rsidRPr="005878DD">
        <w:rPr>
          <w:rFonts w:ascii="Century Gothic" w:eastAsia="Times New Roman" w:hAnsi="Century Gothic"/>
          <w:sz w:val="22"/>
          <w:szCs w:val="22"/>
        </w:rPr>
        <w:t xml:space="preserve"> </w:t>
      </w:r>
      <w:proofErr w:type="spellStart"/>
      <w:r w:rsidR="005878DD" w:rsidRPr="005878DD">
        <w:rPr>
          <w:rFonts w:ascii="Century Gothic" w:eastAsia="Times New Roman" w:hAnsi="Century Gothic"/>
          <w:sz w:val="22"/>
          <w:szCs w:val="22"/>
        </w:rPr>
        <w:t>sicrhau</w:t>
      </w:r>
      <w:proofErr w:type="spellEnd"/>
      <w:r w:rsidR="005878DD" w:rsidRPr="005878DD">
        <w:rPr>
          <w:rFonts w:ascii="Century Gothic" w:eastAsia="Times New Roman" w:hAnsi="Century Gothic"/>
          <w:sz w:val="22"/>
          <w:szCs w:val="22"/>
        </w:rPr>
        <w:t xml:space="preserve"> bod </w:t>
      </w:r>
      <w:proofErr w:type="spellStart"/>
      <w:r w:rsidR="005878DD" w:rsidRPr="005878DD">
        <w:rPr>
          <w:rFonts w:ascii="Century Gothic" w:eastAsia="Times New Roman" w:hAnsi="Century Gothic"/>
          <w:sz w:val="22"/>
          <w:szCs w:val="22"/>
        </w:rPr>
        <w:t>gweithdrefnau</w:t>
      </w:r>
      <w:proofErr w:type="spellEnd"/>
      <w:r w:rsidR="005878DD" w:rsidRPr="005878DD">
        <w:rPr>
          <w:rFonts w:ascii="Century Gothic" w:eastAsia="Times New Roman" w:hAnsi="Century Gothic"/>
          <w:sz w:val="22"/>
          <w:szCs w:val="22"/>
        </w:rPr>
        <w:t xml:space="preserve"> </w:t>
      </w:r>
      <w:proofErr w:type="spellStart"/>
      <w:r w:rsidR="005878DD" w:rsidRPr="005878DD">
        <w:rPr>
          <w:rFonts w:ascii="Century Gothic" w:eastAsia="Times New Roman" w:hAnsi="Century Gothic"/>
          <w:sz w:val="22"/>
          <w:szCs w:val="22"/>
        </w:rPr>
        <w:t>cadarn</w:t>
      </w:r>
      <w:proofErr w:type="spellEnd"/>
      <w:r w:rsidR="005878DD" w:rsidRPr="005878DD">
        <w:rPr>
          <w:rFonts w:ascii="Century Gothic" w:eastAsia="Times New Roman" w:hAnsi="Century Gothic"/>
          <w:sz w:val="22"/>
          <w:szCs w:val="22"/>
        </w:rPr>
        <w:t xml:space="preserve"> </w:t>
      </w:r>
      <w:proofErr w:type="spellStart"/>
      <w:r w:rsidR="005878DD" w:rsidRPr="005878DD">
        <w:rPr>
          <w:rFonts w:ascii="Century Gothic" w:eastAsia="Times New Roman" w:hAnsi="Century Gothic"/>
          <w:sz w:val="22"/>
          <w:szCs w:val="22"/>
        </w:rPr>
        <w:t>ar</w:t>
      </w:r>
      <w:proofErr w:type="spellEnd"/>
      <w:r w:rsidR="005878DD" w:rsidRPr="005878DD">
        <w:rPr>
          <w:rFonts w:ascii="Century Gothic" w:eastAsia="Times New Roman" w:hAnsi="Century Gothic"/>
          <w:sz w:val="22"/>
          <w:szCs w:val="22"/>
        </w:rPr>
        <w:t xml:space="preserve"> </w:t>
      </w:r>
      <w:proofErr w:type="spellStart"/>
      <w:r w:rsidR="005878DD" w:rsidRPr="005878DD">
        <w:rPr>
          <w:rFonts w:ascii="Century Gothic" w:eastAsia="Times New Roman" w:hAnsi="Century Gothic"/>
          <w:sz w:val="22"/>
          <w:szCs w:val="22"/>
        </w:rPr>
        <w:t>waith</w:t>
      </w:r>
      <w:proofErr w:type="spellEnd"/>
      <w:r w:rsidR="005878DD" w:rsidRPr="005878DD">
        <w:rPr>
          <w:rFonts w:ascii="Century Gothic" w:eastAsia="Times New Roman" w:hAnsi="Century Gothic"/>
          <w:sz w:val="22"/>
          <w:szCs w:val="22"/>
        </w:rPr>
        <w:t xml:space="preserve"> a bod y broses </w:t>
      </w:r>
      <w:proofErr w:type="spellStart"/>
      <w:r w:rsidR="005878DD" w:rsidRPr="005878DD">
        <w:rPr>
          <w:rFonts w:ascii="Century Gothic" w:eastAsia="Times New Roman" w:hAnsi="Century Gothic"/>
          <w:sz w:val="22"/>
          <w:szCs w:val="22"/>
        </w:rPr>
        <w:t>Profi</w:t>
      </w:r>
      <w:proofErr w:type="spellEnd"/>
      <w:r w:rsidR="005878DD" w:rsidRPr="005878DD">
        <w:rPr>
          <w:rFonts w:ascii="Century Gothic" w:eastAsia="Times New Roman" w:hAnsi="Century Gothic"/>
          <w:sz w:val="22"/>
          <w:szCs w:val="22"/>
        </w:rPr>
        <w:t xml:space="preserve">, </w:t>
      </w:r>
      <w:proofErr w:type="spellStart"/>
      <w:r w:rsidR="005878DD" w:rsidRPr="005878DD">
        <w:rPr>
          <w:rFonts w:ascii="Century Gothic" w:eastAsia="Times New Roman" w:hAnsi="Century Gothic"/>
          <w:sz w:val="22"/>
          <w:szCs w:val="22"/>
        </w:rPr>
        <w:t>Olrhain</w:t>
      </w:r>
      <w:proofErr w:type="spellEnd"/>
      <w:r w:rsidR="005878DD" w:rsidRPr="005878DD">
        <w:rPr>
          <w:rFonts w:ascii="Century Gothic" w:eastAsia="Times New Roman" w:hAnsi="Century Gothic"/>
          <w:sz w:val="22"/>
          <w:szCs w:val="22"/>
        </w:rPr>
        <w:t xml:space="preserve">, </w:t>
      </w:r>
      <w:proofErr w:type="spellStart"/>
      <w:r w:rsidR="005878DD" w:rsidRPr="005878DD">
        <w:rPr>
          <w:rFonts w:ascii="Century Gothic" w:eastAsia="Times New Roman" w:hAnsi="Century Gothic"/>
          <w:sz w:val="22"/>
          <w:szCs w:val="22"/>
        </w:rPr>
        <w:t>Diogelu</w:t>
      </w:r>
      <w:proofErr w:type="spellEnd"/>
      <w:r w:rsidR="005878DD" w:rsidRPr="005878DD">
        <w:rPr>
          <w:rFonts w:ascii="Century Gothic" w:eastAsia="Times New Roman" w:hAnsi="Century Gothic"/>
          <w:sz w:val="22"/>
          <w:szCs w:val="22"/>
        </w:rPr>
        <w:t xml:space="preserve"> </w:t>
      </w:r>
      <w:proofErr w:type="spellStart"/>
      <w:r w:rsidR="005878DD" w:rsidRPr="005878DD">
        <w:rPr>
          <w:rFonts w:ascii="Century Gothic" w:eastAsia="Times New Roman" w:hAnsi="Century Gothic"/>
          <w:sz w:val="22"/>
          <w:szCs w:val="22"/>
        </w:rPr>
        <w:t>yn</w:t>
      </w:r>
      <w:proofErr w:type="spellEnd"/>
      <w:r w:rsidR="005878DD" w:rsidRPr="005878DD">
        <w:rPr>
          <w:rFonts w:ascii="Century Gothic" w:eastAsia="Times New Roman" w:hAnsi="Century Gothic"/>
          <w:sz w:val="22"/>
          <w:szCs w:val="22"/>
        </w:rPr>
        <w:t xml:space="preserve"> </w:t>
      </w:r>
      <w:proofErr w:type="spellStart"/>
      <w:r w:rsidR="005878DD" w:rsidRPr="005878DD">
        <w:rPr>
          <w:rFonts w:ascii="Century Gothic" w:eastAsia="Times New Roman" w:hAnsi="Century Gothic"/>
          <w:sz w:val="22"/>
          <w:szCs w:val="22"/>
        </w:rPr>
        <w:t>cael</w:t>
      </w:r>
      <w:proofErr w:type="spellEnd"/>
      <w:r w:rsidR="005878DD" w:rsidRPr="005878DD">
        <w:rPr>
          <w:rFonts w:ascii="Century Gothic" w:eastAsia="Times New Roman" w:hAnsi="Century Gothic"/>
          <w:sz w:val="22"/>
          <w:szCs w:val="22"/>
        </w:rPr>
        <w:t xml:space="preserve"> </w:t>
      </w:r>
      <w:proofErr w:type="spellStart"/>
      <w:r w:rsidR="005878DD" w:rsidRPr="005878DD">
        <w:rPr>
          <w:rFonts w:ascii="Century Gothic" w:eastAsia="Times New Roman" w:hAnsi="Century Gothic"/>
          <w:sz w:val="22"/>
          <w:szCs w:val="22"/>
        </w:rPr>
        <w:t>ei</w:t>
      </w:r>
      <w:proofErr w:type="spellEnd"/>
      <w:r w:rsidR="005878DD" w:rsidRPr="005878DD">
        <w:rPr>
          <w:rFonts w:ascii="Century Gothic" w:eastAsia="Times New Roman" w:hAnsi="Century Gothic"/>
          <w:sz w:val="22"/>
          <w:szCs w:val="22"/>
        </w:rPr>
        <w:t xml:space="preserve"> </w:t>
      </w:r>
      <w:proofErr w:type="spellStart"/>
      <w:r w:rsidR="005878DD" w:rsidRPr="005878DD">
        <w:rPr>
          <w:rFonts w:ascii="Century Gothic" w:eastAsia="Times New Roman" w:hAnsi="Century Gothic"/>
          <w:sz w:val="22"/>
          <w:szCs w:val="22"/>
        </w:rPr>
        <w:t>dilyn</w:t>
      </w:r>
      <w:proofErr w:type="spellEnd"/>
      <w:r w:rsidR="005878DD" w:rsidRPr="005878DD">
        <w:rPr>
          <w:rFonts w:ascii="Century Gothic" w:eastAsia="Times New Roman" w:hAnsi="Century Gothic"/>
          <w:sz w:val="22"/>
          <w:szCs w:val="22"/>
        </w:rPr>
        <w:t xml:space="preserve">. </w:t>
      </w:r>
    </w:p>
    <w:p w:rsidR="005878DD" w:rsidRPr="005878DD" w:rsidRDefault="005878DD" w:rsidP="005878DD">
      <w:pPr>
        <w:ind w:left="567"/>
        <w:jc w:val="both"/>
        <w:rPr>
          <w:rFonts w:ascii="Century Gothic" w:eastAsia="Times New Roman" w:hAnsi="Century Gothic"/>
          <w:sz w:val="22"/>
          <w:szCs w:val="22"/>
        </w:rPr>
      </w:pPr>
    </w:p>
    <w:p w:rsidR="005878DD" w:rsidRPr="005878DD" w:rsidRDefault="008E14EF" w:rsidP="005878DD">
      <w:pPr>
        <w:ind w:left="567"/>
        <w:jc w:val="both"/>
        <w:rPr>
          <w:rFonts w:ascii="Century Gothic" w:eastAsia="Times New Roman" w:hAnsi="Century Gothic"/>
          <w:b/>
          <w:sz w:val="22"/>
          <w:szCs w:val="22"/>
        </w:rPr>
      </w:pPr>
      <w:r>
        <w:rPr>
          <w:rFonts w:ascii="Century Gothic" w:eastAsia="Times New Roman" w:hAnsi="Century Gothic"/>
          <w:b/>
          <w:sz w:val="22"/>
          <w:szCs w:val="22"/>
        </w:rPr>
        <w:t xml:space="preserve">Mae </w:t>
      </w:r>
      <w:proofErr w:type="spellStart"/>
      <w:r>
        <w:rPr>
          <w:rFonts w:ascii="Century Gothic" w:eastAsia="Times New Roman" w:hAnsi="Century Gothic"/>
          <w:b/>
          <w:sz w:val="22"/>
          <w:szCs w:val="22"/>
        </w:rPr>
        <w:t>grŵp</w:t>
      </w:r>
      <w:proofErr w:type="spellEnd"/>
      <w:r>
        <w:rPr>
          <w:rFonts w:ascii="Century Gothic" w:eastAsia="Times New Roman" w:hAnsi="Century Gothic"/>
          <w:b/>
          <w:sz w:val="22"/>
          <w:szCs w:val="22"/>
        </w:rPr>
        <w:t xml:space="preserve"> </w:t>
      </w:r>
      <w:proofErr w:type="spellStart"/>
      <w:r>
        <w:rPr>
          <w:rFonts w:ascii="Century Gothic" w:eastAsia="Times New Roman" w:hAnsi="Century Gothic"/>
          <w:b/>
          <w:sz w:val="22"/>
          <w:szCs w:val="22"/>
        </w:rPr>
        <w:t>bychain</w:t>
      </w:r>
      <w:proofErr w:type="spellEnd"/>
      <w:r>
        <w:rPr>
          <w:rFonts w:ascii="Century Gothic" w:eastAsia="Times New Roman" w:hAnsi="Century Gothic"/>
          <w:b/>
          <w:sz w:val="22"/>
          <w:szCs w:val="22"/>
        </w:rPr>
        <w:t xml:space="preserve"> </w:t>
      </w:r>
      <w:proofErr w:type="spellStart"/>
      <w:r>
        <w:rPr>
          <w:rFonts w:ascii="Century Gothic" w:eastAsia="Times New Roman" w:hAnsi="Century Gothic"/>
          <w:b/>
          <w:sz w:val="22"/>
          <w:szCs w:val="22"/>
        </w:rPr>
        <w:t>iawn</w:t>
      </w:r>
      <w:proofErr w:type="spellEnd"/>
      <w:r>
        <w:rPr>
          <w:rFonts w:ascii="Century Gothic" w:eastAsia="Times New Roman" w:hAnsi="Century Gothic"/>
          <w:b/>
          <w:sz w:val="22"/>
          <w:szCs w:val="22"/>
        </w:rPr>
        <w:t xml:space="preserve"> o </w:t>
      </w:r>
      <w:proofErr w:type="spellStart"/>
      <w:r>
        <w:rPr>
          <w:rFonts w:ascii="Century Gothic" w:eastAsia="Times New Roman" w:hAnsi="Century Gothic"/>
          <w:b/>
          <w:sz w:val="22"/>
          <w:szCs w:val="22"/>
        </w:rPr>
        <w:t>unigolion</w:t>
      </w:r>
      <w:proofErr w:type="spellEnd"/>
      <w:r>
        <w:rPr>
          <w:rFonts w:ascii="Century Gothic" w:eastAsia="Times New Roman" w:hAnsi="Century Gothic"/>
          <w:b/>
          <w:sz w:val="22"/>
          <w:szCs w:val="22"/>
        </w:rPr>
        <w:t xml:space="preserve"> </w:t>
      </w:r>
      <w:proofErr w:type="spellStart"/>
      <w:r w:rsidR="005878DD" w:rsidRPr="005878DD">
        <w:rPr>
          <w:rFonts w:ascii="Century Gothic" w:eastAsia="Times New Roman" w:hAnsi="Century Gothic"/>
          <w:b/>
          <w:sz w:val="22"/>
          <w:szCs w:val="22"/>
        </w:rPr>
        <w:t>wedi</w:t>
      </w:r>
      <w:proofErr w:type="spellEnd"/>
      <w:r w:rsidR="005878DD" w:rsidRPr="005878DD">
        <w:rPr>
          <w:rFonts w:ascii="Century Gothic" w:eastAsia="Times New Roman" w:hAnsi="Century Gothic"/>
          <w:b/>
          <w:sz w:val="22"/>
          <w:szCs w:val="22"/>
        </w:rPr>
        <w:t xml:space="preserve"> </w:t>
      </w:r>
      <w:proofErr w:type="spellStart"/>
      <w:r w:rsidR="005878DD" w:rsidRPr="005878DD">
        <w:rPr>
          <w:rFonts w:ascii="Century Gothic" w:eastAsia="Times New Roman" w:hAnsi="Century Gothic"/>
          <w:b/>
          <w:sz w:val="22"/>
          <w:szCs w:val="22"/>
        </w:rPr>
        <w:t>cael</w:t>
      </w:r>
      <w:proofErr w:type="spellEnd"/>
      <w:r w:rsidR="005878DD" w:rsidRPr="005878DD">
        <w:rPr>
          <w:rFonts w:ascii="Century Gothic" w:eastAsia="Times New Roman" w:hAnsi="Century Gothic"/>
          <w:b/>
          <w:sz w:val="22"/>
          <w:szCs w:val="22"/>
        </w:rPr>
        <w:t xml:space="preserve"> </w:t>
      </w:r>
      <w:proofErr w:type="spellStart"/>
      <w:r w:rsidR="005878DD" w:rsidRPr="005878DD">
        <w:rPr>
          <w:rFonts w:ascii="Century Gothic" w:eastAsia="Times New Roman" w:hAnsi="Century Gothic"/>
          <w:b/>
          <w:sz w:val="22"/>
          <w:szCs w:val="22"/>
        </w:rPr>
        <w:t>eu</w:t>
      </w:r>
      <w:proofErr w:type="spellEnd"/>
      <w:r w:rsidR="005878DD" w:rsidRPr="005878DD">
        <w:rPr>
          <w:rFonts w:ascii="Century Gothic" w:eastAsia="Times New Roman" w:hAnsi="Century Gothic"/>
          <w:b/>
          <w:sz w:val="22"/>
          <w:szCs w:val="22"/>
        </w:rPr>
        <w:t xml:space="preserve"> </w:t>
      </w:r>
      <w:proofErr w:type="spellStart"/>
      <w:r w:rsidR="005878DD" w:rsidRPr="005878DD">
        <w:rPr>
          <w:rFonts w:ascii="Century Gothic" w:eastAsia="Times New Roman" w:hAnsi="Century Gothic"/>
          <w:b/>
          <w:sz w:val="22"/>
          <w:szCs w:val="22"/>
        </w:rPr>
        <w:t>nodi</w:t>
      </w:r>
      <w:proofErr w:type="spellEnd"/>
      <w:r w:rsidR="005878DD" w:rsidRPr="005878DD">
        <w:rPr>
          <w:rFonts w:ascii="Century Gothic" w:eastAsia="Times New Roman" w:hAnsi="Century Gothic"/>
          <w:b/>
          <w:sz w:val="22"/>
          <w:szCs w:val="22"/>
        </w:rPr>
        <w:t xml:space="preserve"> </w:t>
      </w:r>
      <w:proofErr w:type="spellStart"/>
      <w:r w:rsidR="005878DD" w:rsidRPr="005878DD">
        <w:rPr>
          <w:rFonts w:ascii="Century Gothic" w:eastAsia="Times New Roman" w:hAnsi="Century Gothic"/>
          <w:b/>
          <w:sz w:val="22"/>
          <w:szCs w:val="22"/>
        </w:rPr>
        <w:t>fel</w:t>
      </w:r>
      <w:proofErr w:type="spellEnd"/>
      <w:r w:rsidR="005878DD" w:rsidRPr="005878DD">
        <w:rPr>
          <w:rFonts w:ascii="Century Gothic" w:eastAsia="Times New Roman" w:hAnsi="Century Gothic"/>
          <w:b/>
          <w:sz w:val="22"/>
          <w:szCs w:val="22"/>
        </w:rPr>
        <w:t xml:space="preserve"> </w:t>
      </w:r>
      <w:proofErr w:type="spellStart"/>
      <w:r w:rsidR="005878DD" w:rsidRPr="005878DD">
        <w:rPr>
          <w:rFonts w:ascii="Century Gothic" w:eastAsia="Times New Roman" w:hAnsi="Century Gothic"/>
          <w:b/>
          <w:sz w:val="22"/>
          <w:szCs w:val="22"/>
        </w:rPr>
        <w:t>rhai</w:t>
      </w:r>
      <w:proofErr w:type="spellEnd"/>
      <w:r w:rsidR="005878DD" w:rsidRPr="005878DD">
        <w:rPr>
          <w:rFonts w:ascii="Century Gothic" w:eastAsia="Times New Roman" w:hAnsi="Century Gothic"/>
          <w:b/>
          <w:sz w:val="22"/>
          <w:szCs w:val="22"/>
        </w:rPr>
        <w:t xml:space="preserve"> </w:t>
      </w:r>
      <w:proofErr w:type="spellStart"/>
      <w:r w:rsidR="005878DD" w:rsidRPr="005878DD">
        <w:rPr>
          <w:rFonts w:ascii="Century Gothic" w:eastAsia="Times New Roman" w:hAnsi="Century Gothic"/>
          <w:b/>
          <w:sz w:val="22"/>
          <w:szCs w:val="22"/>
        </w:rPr>
        <w:t>sydd</w:t>
      </w:r>
      <w:proofErr w:type="spellEnd"/>
      <w:r w:rsidR="005878DD" w:rsidRPr="005878DD">
        <w:rPr>
          <w:rFonts w:ascii="Century Gothic" w:eastAsia="Times New Roman" w:hAnsi="Century Gothic"/>
          <w:b/>
          <w:sz w:val="22"/>
          <w:szCs w:val="22"/>
        </w:rPr>
        <w:t xml:space="preserve"> </w:t>
      </w:r>
      <w:proofErr w:type="spellStart"/>
      <w:r w:rsidR="005878DD" w:rsidRPr="005878DD">
        <w:rPr>
          <w:rFonts w:ascii="Century Gothic" w:eastAsia="Times New Roman" w:hAnsi="Century Gothic"/>
          <w:b/>
          <w:sz w:val="22"/>
          <w:szCs w:val="22"/>
        </w:rPr>
        <w:t>wedi</w:t>
      </w:r>
      <w:proofErr w:type="spellEnd"/>
      <w:r w:rsidR="005878DD" w:rsidRPr="005878DD">
        <w:rPr>
          <w:rFonts w:ascii="Century Gothic" w:eastAsia="Times New Roman" w:hAnsi="Century Gothic"/>
          <w:b/>
          <w:sz w:val="22"/>
          <w:szCs w:val="22"/>
        </w:rPr>
        <w:t xml:space="preserve"> bod </w:t>
      </w:r>
      <w:proofErr w:type="spellStart"/>
      <w:r w:rsidR="005878DD" w:rsidRPr="005878DD">
        <w:rPr>
          <w:rFonts w:ascii="Century Gothic" w:eastAsia="Times New Roman" w:hAnsi="Century Gothic"/>
          <w:b/>
          <w:sz w:val="22"/>
          <w:szCs w:val="22"/>
        </w:rPr>
        <w:t>mewn</w:t>
      </w:r>
      <w:proofErr w:type="spellEnd"/>
      <w:r w:rsidR="005878DD" w:rsidRPr="005878DD">
        <w:rPr>
          <w:rFonts w:ascii="Century Gothic" w:eastAsia="Times New Roman" w:hAnsi="Century Gothic"/>
          <w:b/>
          <w:sz w:val="22"/>
          <w:szCs w:val="22"/>
        </w:rPr>
        <w:t xml:space="preserve"> </w:t>
      </w:r>
      <w:proofErr w:type="spellStart"/>
      <w:r w:rsidR="005878DD" w:rsidRPr="005878DD">
        <w:rPr>
          <w:rFonts w:ascii="Century Gothic" w:eastAsia="Times New Roman" w:hAnsi="Century Gothic"/>
          <w:b/>
          <w:sz w:val="22"/>
          <w:szCs w:val="22"/>
        </w:rPr>
        <w:t>cysylltiad</w:t>
      </w:r>
      <w:proofErr w:type="spellEnd"/>
      <w:r w:rsidR="005878DD" w:rsidRPr="005878DD">
        <w:rPr>
          <w:rFonts w:ascii="Century Gothic" w:eastAsia="Times New Roman" w:hAnsi="Century Gothic"/>
          <w:b/>
          <w:sz w:val="22"/>
          <w:szCs w:val="22"/>
        </w:rPr>
        <w:t xml:space="preserve"> </w:t>
      </w:r>
      <w:proofErr w:type="spellStart"/>
      <w:r w:rsidR="005878DD" w:rsidRPr="005878DD">
        <w:rPr>
          <w:rFonts w:ascii="Century Gothic" w:eastAsia="Times New Roman" w:hAnsi="Century Gothic"/>
          <w:b/>
          <w:sz w:val="22"/>
          <w:szCs w:val="22"/>
        </w:rPr>
        <w:t>agos</w:t>
      </w:r>
      <w:proofErr w:type="spellEnd"/>
      <w:r w:rsidR="005878DD" w:rsidRPr="005878DD">
        <w:rPr>
          <w:rFonts w:ascii="Century Gothic" w:eastAsia="Times New Roman" w:hAnsi="Century Gothic"/>
          <w:b/>
          <w:sz w:val="22"/>
          <w:szCs w:val="22"/>
        </w:rPr>
        <w:t xml:space="preserve"> </w:t>
      </w:r>
      <w:proofErr w:type="spellStart"/>
      <w:r w:rsidR="005878DD" w:rsidRPr="005878DD">
        <w:rPr>
          <w:rFonts w:ascii="Century Gothic" w:eastAsia="Times New Roman" w:hAnsi="Century Gothic"/>
          <w:b/>
          <w:sz w:val="22"/>
          <w:szCs w:val="22"/>
        </w:rPr>
        <w:t>â'r</w:t>
      </w:r>
      <w:proofErr w:type="spellEnd"/>
      <w:r w:rsidR="005878DD" w:rsidRPr="005878DD">
        <w:rPr>
          <w:rFonts w:ascii="Century Gothic" w:eastAsia="Times New Roman" w:hAnsi="Century Gothic"/>
          <w:b/>
          <w:sz w:val="22"/>
          <w:szCs w:val="22"/>
        </w:rPr>
        <w:t xml:space="preserve"> </w:t>
      </w:r>
      <w:proofErr w:type="spellStart"/>
      <w:r w:rsidR="005878DD" w:rsidRPr="005878DD">
        <w:rPr>
          <w:rFonts w:ascii="Century Gothic" w:eastAsia="Times New Roman" w:hAnsi="Century Gothic"/>
          <w:b/>
          <w:sz w:val="22"/>
          <w:szCs w:val="22"/>
        </w:rPr>
        <w:t>unigolyn</w:t>
      </w:r>
      <w:proofErr w:type="spellEnd"/>
      <w:r w:rsidR="005878DD" w:rsidRPr="005878DD">
        <w:rPr>
          <w:rFonts w:ascii="Century Gothic" w:eastAsia="Times New Roman" w:hAnsi="Century Gothic"/>
          <w:b/>
          <w:sz w:val="22"/>
          <w:szCs w:val="22"/>
        </w:rPr>
        <w:t xml:space="preserve"> </w:t>
      </w:r>
      <w:proofErr w:type="spellStart"/>
      <w:r w:rsidR="005878DD" w:rsidRPr="005878DD">
        <w:rPr>
          <w:rFonts w:ascii="Century Gothic" w:eastAsia="Times New Roman" w:hAnsi="Century Gothic"/>
          <w:b/>
          <w:sz w:val="22"/>
          <w:szCs w:val="22"/>
        </w:rPr>
        <w:t>dan</w:t>
      </w:r>
      <w:proofErr w:type="spellEnd"/>
      <w:r w:rsidR="005878DD" w:rsidRPr="005878DD">
        <w:rPr>
          <w:rFonts w:ascii="Century Gothic" w:eastAsia="Times New Roman" w:hAnsi="Century Gothic"/>
          <w:b/>
          <w:sz w:val="22"/>
          <w:szCs w:val="22"/>
        </w:rPr>
        <w:t xml:space="preserve"> </w:t>
      </w:r>
      <w:proofErr w:type="spellStart"/>
      <w:r w:rsidR="005878DD" w:rsidRPr="005878DD">
        <w:rPr>
          <w:rFonts w:ascii="Century Gothic" w:eastAsia="Times New Roman" w:hAnsi="Century Gothic"/>
          <w:b/>
          <w:sz w:val="22"/>
          <w:szCs w:val="22"/>
        </w:rPr>
        <w:t>sylw</w:t>
      </w:r>
      <w:proofErr w:type="spellEnd"/>
      <w:r w:rsidR="005878DD" w:rsidRPr="005878DD">
        <w:rPr>
          <w:rFonts w:ascii="Century Gothic" w:eastAsia="Times New Roman" w:hAnsi="Century Gothic"/>
          <w:b/>
          <w:sz w:val="22"/>
          <w:szCs w:val="22"/>
        </w:rPr>
        <w:t>.</w:t>
      </w:r>
      <w:r w:rsidR="003263D3">
        <w:rPr>
          <w:rFonts w:ascii="Century Gothic" w:eastAsia="Times New Roman" w:hAnsi="Century Gothic"/>
          <w:b/>
          <w:sz w:val="22"/>
          <w:szCs w:val="22"/>
        </w:rPr>
        <w:t xml:space="preserve">  </w:t>
      </w:r>
      <w:proofErr w:type="spellStart"/>
      <w:r>
        <w:rPr>
          <w:rFonts w:ascii="Century Gothic" w:eastAsia="Times New Roman" w:hAnsi="Century Gothic"/>
          <w:b/>
          <w:sz w:val="22"/>
          <w:szCs w:val="22"/>
        </w:rPr>
        <w:t>Mae’r</w:t>
      </w:r>
      <w:proofErr w:type="spellEnd"/>
      <w:r>
        <w:rPr>
          <w:rFonts w:ascii="Century Gothic" w:eastAsia="Times New Roman" w:hAnsi="Century Gothic"/>
          <w:b/>
          <w:sz w:val="22"/>
          <w:szCs w:val="22"/>
        </w:rPr>
        <w:t xml:space="preserve"> </w:t>
      </w:r>
      <w:proofErr w:type="spellStart"/>
      <w:r>
        <w:rPr>
          <w:rFonts w:ascii="Century Gothic" w:eastAsia="Times New Roman" w:hAnsi="Century Gothic"/>
          <w:b/>
          <w:sz w:val="22"/>
          <w:szCs w:val="22"/>
        </w:rPr>
        <w:t>unigolion</w:t>
      </w:r>
      <w:proofErr w:type="spellEnd"/>
      <w:r>
        <w:rPr>
          <w:rFonts w:ascii="Century Gothic" w:eastAsia="Times New Roman" w:hAnsi="Century Gothic"/>
          <w:b/>
          <w:sz w:val="22"/>
          <w:szCs w:val="22"/>
        </w:rPr>
        <w:t xml:space="preserve"> </w:t>
      </w:r>
      <w:proofErr w:type="spellStart"/>
      <w:r>
        <w:rPr>
          <w:rFonts w:ascii="Century Gothic" w:eastAsia="Times New Roman" w:hAnsi="Century Gothic"/>
          <w:b/>
          <w:sz w:val="22"/>
          <w:szCs w:val="22"/>
        </w:rPr>
        <w:t>wedi</w:t>
      </w:r>
      <w:proofErr w:type="spellEnd"/>
      <w:r>
        <w:rPr>
          <w:rFonts w:ascii="Century Gothic" w:eastAsia="Times New Roman" w:hAnsi="Century Gothic"/>
          <w:b/>
          <w:sz w:val="22"/>
          <w:szCs w:val="22"/>
        </w:rPr>
        <w:t xml:space="preserve"> </w:t>
      </w:r>
      <w:proofErr w:type="spellStart"/>
      <w:r>
        <w:rPr>
          <w:rFonts w:ascii="Century Gothic" w:eastAsia="Times New Roman" w:hAnsi="Century Gothic"/>
          <w:b/>
          <w:sz w:val="22"/>
          <w:szCs w:val="22"/>
        </w:rPr>
        <w:t>eu</w:t>
      </w:r>
      <w:proofErr w:type="spellEnd"/>
      <w:r>
        <w:rPr>
          <w:rFonts w:ascii="Century Gothic" w:eastAsia="Times New Roman" w:hAnsi="Century Gothic"/>
          <w:b/>
          <w:sz w:val="22"/>
          <w:szCs w:val="22"/>
        </w:rPr>
        <w:t xml:space="preserve"> </w:t>
      </w:r>
      <w:proofErr w:type="spellStart"/>
      <w:r>
        <w:rPr>
          <w:rFonts w:ascii="Century Gothic" w:eastAsia="Times New Roman" w:hAnsi="Century Gothic"/>
          <w:b/>
          <w:sz w:val="22"/>
          <w:szCs w:val="22"/>
        </w:rPr>
        <w:t>hysbysu</w:t>
      </w:r>
      <w:proofErr w:type="spellEnd"/>
      <w:r>
        <w:rPr>
          <w:rFonts w:ascii="Century Gothic" w:eastAsia="Times New Roman" w:hAnsi="Century Gothic"/>
          <w:b/>
          <w:sz w:val="22"/>
          <w:szCs w:val="22"/>
        </w:rPr>
        <w:t xml:space="preserve"> </w:t>
      </w:r>
      <w:proofErr w:type="spellStart"/>
      <w:r>
        <w:rPr>
          <w:rFonts w:ascii="Century Gothic" w:eastAsia="Times New Roman" w:hAnsi="Century Gothic"/>
          <w:b/>
          <w:sz w:val="22"/>
          <w:szCs w:val="22"/>
        </w:rPr>
        <w:t>gan</w:t>
      </w:r>
      <w:proofErr w:type="spellEnd"/>
      <w:r>
        <w:rPr>
          <w:rFonts w:ascii="Century Gothic" w:eastAsia="Times New Roman" w:hAnsi="Century Gothic"/>
          <w:b/>
          <w:sz w:val="22"/>
          <w:szCs w:val="22"/>
        </w:rPr>
        <w:t xml:space="preserve"> y </w:t>
      </w:r>
      <w:proofErr w:type="spellStart"/>
      <w:r>
        <w:rPr>
          <w:rFonts w:ascii="Century Gothic" w:eastAsia="Times New Roman" w:hAnsi="Century Gothic"/>
          <w:b/>
          <w:sz w:val="22"/>
          <w:szCs w:val="22"/>
        </w:rPr>
        <w:t>tîm</w:t>
      </w:r>
      <w:proofErr w:type="spellEnd"/>
      <w:r>
        <w:rPr>
          <w:rFonts w:ascii="Century Gothic" w:eastAsia="Times New Roman" w:hAnsi="Century Gothic"/>
          <w:b/>
          <w:sz w:val="22"/>
          <w:szCs w:val="22"/>
        </w:rPr>
        <w:t xml:space="preserve"> </w:t>
      </w:r>
      <w:proofErr w:type="spellStart"/>
      <w:r>
        <w:rPr>
          <w:rFonts w:ascii="Century Gothic" w:eastAsia="Times New Roman" w:hAnsi="Century Gothic"/>
          <w:b/>
          <w:sz w:val="22"/>
          <w:szCs w:val="22"/>
        </w:rPr>
        <w:t>Profi</w:t>
      </w:r>
      <w:proofErr w:type="spellEnd"/>
      <w:r>
        <w:rPr>
          <w:rFonts w:ascii="Century Gothic" w:eastAsia="Times New Roman" w:hAnsi="Century Gothic"/>
          <w:b/>
          <w:sz w:val="22"/>
          <w:szCs w:val="22"/>
        </w:rPr>
        <w:t xml:space="preserve">, </w:t>
      </w:r>
      <w:proofErr w:type="spellStart"/>
      <w:r>
        <w:rPr>
          <w:rFonts w:ascii="Century Gothic" w:eastAsia="Times New Roman" w:hAnsi="Century Gothic"/>
          <w:b/>
          <w:sz w:val="22"/>
          <w:szCs w:val="22"/>
        </w:rPr>
        <w:t>Olrhain</w:t>
      </w:r>
      <w:proofErr w:type="spellEnd"/>
      <w:r>
        <w:rPr>
          <w:rFonts w:ascii="Century Gothic" w:eastAsia="Times New Roman" w:hAnsi="Century Gothic"/>
          <w:b/>
          <w:sz w:val="22"/>
          <w:szCs w:val="22"/>
        </w:rPr>
        <w:t xml:space="preserve"> a </w:t>
      </w:r>
      <w:proofErr w:type="spellStart"/>
      <w:r>
        <w:rPr>
          <w:rFonts w:ascii="Century Gothic" w:eastAsia="Times New Roman" w:hAnsi="Century Gothic"/>
          <w:b/>
          <w:sz w:val="22"/>
          <w:szCs w:val="22"/>
        </w:rPr>
        <w:t>Diogelu</w:t>
      </w:r>
      <w:proofErr w:type="spellEnd"/>
      <w:r>
        <w:rPr>
          <w:rFonts w:ascii="Century Gothic" w:eastAsia="Times New Roman" w:hAnsi="Century Gothic"/>
          <w:b/>
          <w:sz w:val="22"/>
          <w:szCs w:val="22"/>
        </w:rPr>
        <w:t xml:space="preserve">. </w:t>
      </w:r>
      <w:proofErr w:type="spellStart"/>
      <w:r>
        <w:rPr>
          <w:rFonts w:ascii="Century Gothic" w:eastAsia="Times New Roman" w:hAnsi="Century Gothic"/>
          <w:b/>
          <w:sz w:val="22"/>
          <w:szCs w:val="22"/>
        </w:rPr>
        <w:t>Nid</w:t>
      </w:r>
      <w:proofErr w:type="spellEnd"/>
      <w:r>
        <w:rPr>
          <w:rFonts w:ascii="Century Gothic" w:eastAsia="Times New Roman" w:hAnsi="Century Gothic"/>
          <w:b/>
          <w:sz w:val="22"/>
          <w:szCs w:val="22"/>
        </w:rPr>
        <w:t xml:space="preserve"> </w:t>
      </w:r>
      <w:proofErr w:type="spellStart"/>
      <w:r>
        <w:rPr>
          <w:rFonts w:ascii="Century Gothic" w:eastAsia="Times New Roman" w:hAnsi="Century Gothic"/>
          <w:b/>
          <w:sz w:val="22"/>
          <w:szCs w:val="22"/>
        </w:rPr>
        <w:t>oes</w:t>
      </w:r>
      <w:proofErr w:type="spellEnd"/>
      <w:r>
        <w:rPr>
          <w:rFonts w:ascii="Century Gothic" w:eastAsia="Times New Roman" w:hAnsi="Century Gothic"/>
          <w:b/>
          <w:sz w:val="22"/>
          <w:szCs w:val="22"/>
        </w:rPr>
        <w:t xml:space="preserve"> </w:t>
      </w:r>
      <w:proofErr w:type="spellStart"/>
      <w:r>
        <w:rPr>
          <w:rFonts w:ascii="Century Gothic" w:eastAsia="Times New Roman" w:hAnsi="Century Gothic"/>
          <w:b/>
          <w:sz w:val="22"/>
          <w:szCs w:val="22"/>
        </w:rPr>
        <w:t>angen</w:t>
      </w:r>
      <w:proofErr w:type="spellEnd"/>
      <w:r>
        <w:rPr>
          <w:rFonts w:ascii="Century Gothic" w:eastAsia="Times New Roman" w:hAnsi="Century Gothic"/>
          <w:b/>
          <w:sz w:val="22"/>
          <w:szCs w:val="22"/>
        </w:rPr>
        <w:t xml:space="preserve"> </w:t>
      </w:r>
      <w:proofErr w:type="spellStart"/>
      <w:r>
        <w:rPr>
          <w:rFonts w:ascii="Century Gothic" w:eastAsia="Times New Roman" w:hAnsi="Century Gothic"/>
          <w:b/>
          <w:sz w:val="22"/>
          <w:szCs w:val="22"/>
        </w:rPr>
        <w:t>i</w:t>
      </w:r>
      <w:proofErr w:type="spellEnd"/>
      <w:r>
        <w:rPr>
          <w:rFonts w:ascii="Century Gothic" w:eastAsia="Times New Roman" w:hAnsi="Century Gothic"/>
          <w:b/>
          <w:sz w:val="22"/>
          <w:szCs w:val="22"/>
        </w:rPr>
        <w:t xml:space="preserve"> neb </w:t>
      </w:r>
      <w:proofErr w:type="spellStart"/>
      <w:r>
        <w:rPr>
          <w:rFonts w:ascii="Century Gothic" w:eastAsia="Times New Roman" w:hAnsi="Century Gothic"/>
          <w:b/>
          <w:sz w:val="22"/>
          <w:szCs w:val="22"/>
        </w:rPr>
        <w:t>arall</w:t>
      </w:r>
      <w:proofErr w:type="spellEnd"/>
      <w:r>
        <w:rPr>
          <w:rFonts w:ascii="Century Gothic" w:eastAsia="Times New Roman" w:hAnsi="Century Gothic"/>
          <w:b/>
          <w:sz w:val="22"/>
          <w:szCs w:val="22"/>
        </w:rPr>
        <w:t xml:space="preserve"> </w:t>
      </w:r>
      <w:proofErr w:type="spellStart"/>
      <w:r>
        <w:rPr>
          <w:rFonts w:ascii="Century Gothic" w:eastAsia="Times New Roman" w:hAnsi="Century Gothic"/>
          <w:b/>
          <w:sz w:val="22"/>
          <w:szCs w:val="22"/>
        </w:rPr>
        <w:t>i</w:t>
      </w:r>
      <w:proofErr w:type="spellEnd"/>
      <w:r>
        <w:rPr>
          <w:rFonts w:ascii="Century Gothic" w:eastAsia="Times New Roman" w:hAnsi="Century Gothic"/>
          <w:b/>
          <w:sz w:val="22"/>
          <w:szCs w:val="22"/>
        </w:rPr>
        <w:t xml:space="preserve"> </w:t>
      </w:r>
      <w:proofErr w:type="spellStart"/>
      <w:r>
        <w:rPr>
          <w:rFonts w:ascii="Century Gothic" w:eastAsia="Times New Roman" w:hAnsi="Century Gothic"/>
          <w:b/>
          <w:sz w:val="22"/>
          <w:szCs w:val="22"/>
        </w:rPr>
        <w:t>hunan-ynysu</w:t>
      </w:r>
      <w:proofErr w:type="spellEnd"/>
      <w:r>
        <w:rPr>
          <w:rFonts w:ascii="Century Gothic" w:eastAsia="Times New Roman" w:hAnsi="Century Gothic"/>
          <w:b/>
          <w:sz w:val="22"/>
          <w:szCs w:val="22"/>
        </w:rPr>
        <w:t>.</w:t>
      </w:r>
    </w:p>
    <w:p w:rsidR="0027313B" w:rsidRPr="005878DD" w:rsidRDefault="0027313B" w:rsidP="0027313B">
      <w:pPr>
        <w:ind w:left="567"/>
        <w:jc w:val="both"/>
        <w:rPr>
          <w:rFonts w:ascii="Century Gothic" w:hAnsi="Century Gothic"/>
          <w:b/>
          <w:sz w:val="22"/>
          <w:szCs w:val="22"/>
        </w:rPr>
      </w:pPr>
    </w:p>
    <w:p w:rsidR="00B2197B" w:rsidRDefault="00B2197B" w:rsidP="0027313B">
      <w:pPr>
        <w:ind w:left="567"/>
        <w:jc w:val="both"/>
        <w:rPr>
          <w:rFonts w:ascii="Century Gothic" w:eastAsia="Times New Roman" w:hAnsi="Century Gothic"/>
          <w:sz w:val="22"/>
          <w:szCs w:val="22"/>
        </w:rPr>
      </w:pPr>
      <w:proofErr w:type="spellStart"/>
      <w:r w:rsidRPr="0027313B">
        <w:rPr>
          <w:rFonts w:ascii="Century Gothic" w:eastAsia="Times New Roman" w:hAnsi="Century Gothic"/>
          <w:sz w:val="22"/>
          <w:szCs w:val="22"/>
        </w:rPr>
        <w:t>Hoff</w:t>
      </w:r>
      <w:r w:rsidR="003263D3">
        <w:rPr>
          <w:rFonts w:ascii="Century Gothic" w:eastAsia="Times New Roman" w:hAnsi="Century Gothic"/>
          <w:sz w:val="22"/>
          <w:szCs w:val="22"/>
        </w:rPr>
        <w:t>w</w:t>
      </w:r>
      <w:r w:rsidR="008E14EF">
        <w:rPr>
          <w:rFonts w:ascii="Century Gothic" w:eastAsia="Times New Roman" w:hAnsi="Century Gothic"/>
          <w:sz w:val="22"/>
          <w:szCs w:val="22"/>
        </w:rPr>
        <w:t>n</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fanteisio</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ar</w:t>
      </w:r>
      <w:proofErr w:type="spellEnd"/>
      <w:r w:rsidRPr="0027313B">
        <w:rPr>
          <w:rFonts w:ascii="Century Gothic" w:eastAsia="Times New Roman" w:hAnsi="Century Gothic"/>
          <w:sz w:val="22"/>
          <w:szCs w:val="22"/>
        </w:rPr>
        <w:t xml:space="preserve"> y </w:t>
      </w:r>
      <w:proofErr w:type="spellStart"/>
      <w:r w:rsidRPr="0027313B">
        <w:rPr>
          <w:rFonts w:ascii="Century Gothic" w:eastAsia="Times New Roman" w:hAnsi="Century Gothic"/>
          <w:sz w:val="22"/>
          <w:szCs w:val="22"/>
        </w:rPr>
        <w:t>cyfle</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hwn</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i'ch</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atgoffa</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os</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byddwch</w:t>
      </w:r>
      <w:proofErr w:type="spellEnd"/>
      <w:r w:rsidRPr="0027313B">
        <w:rPr>
          <w:rFonts w:ascii="Century Gothic" w:eastAsia="Times New Roman" w:hAnsi="Century Gothic"/>
          <w:sz w:val="22"/>
          <w:szCs w:val="22"/>
        </w:rPr>
        <w:t xml:space="preserve"> chi, </w:t>
      </w:r>
      <w:proofErr w:type="spellStart"/>
      <w:r w:rsidRPr="0027313B">
        <w:rPr>
          <w:rFonts w:ascii="Century Gothic" w:eastAsia="Times New Roman" w:hAnsi="Century Gothic"/>
          <w:sz w:val="22"/>
          <w:szCs w:val="22"/>
        </w:rPr>
        <w:t>eich</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plentyn</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neu</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unrhyw</w:t>
      </w:r>
      <w:proofErr w:type="spellEnd"/>
      <w:r w:rsidRPr="0027313B">
        <w:rPr>
          <w:rFonts w:ascii="Century Gothic" w:eastAsia="Times New Roman" w:hAnsi="Century Gothic"/>
          <w:sz w:val="22"/>
          <w:szCs w:val="22"/>
        </w:rPr>
        <w:t xml:space="preserve"> </w:t>
      </w:r>
      <w:proofErr w:type="gramStart"/>
      <w:r w:rsidRPr="0027313B">
        <w:rPr>
          <w:rFonts w:ascii="Century Gothic" w:eastAsia="Times New Roman" w:hAnsi="Century Gothic"/>
          <w:sz w:val="22"/>
          <w:szCs w:val="22"/>
        </w:rPr>
        <w:t>un</w:t>
      </w:r>
      <w:proofErr w:type="gramEnd"/>
      <w:r w:rsidRPr="0027313B">
        <w:rPr>
          <w:rFonts w:ascii="Century Gothic" w:eastAsia="Times New Roman" w:hAnsi="Century Gothic"/>
          <w:sz w:val="22"/>
          <w:szCs w:val="22"/>
        </w:rPr>
        <w:t xml:space="preserve"> </w:t>
      </w:r>
      <w:proofErr w:type="spellStart"/>
      <w:r w:rsidR="00D22E61">
        <w:rPr>
          <w:rFonts w:ascii="Century Gothic" w:eastAsia="Times New Roman" w:hAnsi="Century Gothic"/>
          <w:sz w:val="22"/>
          <w:szCs w:val="22"/>
        </w:rPr>
        <w:t>sydd</w:t>
      </w:r>
      <w:proofErr w:type="spellEnd"/>
      <w:r w:rsidR="00D22E61">
        <w:rPr>
          <w:rFonts w:ascii="Century Gothic" w:eastAsia="Times New Roman" w:hAnsi="Century Gothic"/>
          <w:sz w:val="22"/>
          <w:szCs w:val="22"/>
        </w:rPr>
        <w:t xml:space="preserve"> </w:t>
      </w:r>
      <w:proofErr w:type="spellStart"/>
      <w:r w:rsidR="00D22E61">
        <w:rPr>
          <w:rFonts w:ascii="Century Gothic" w:eastAsia="Times New Roman" w:hAnsi="Century Gothic"/>
          <w:sz w:val="22"/>
          <w:szCs w:val="22"/>
        </w:rPr>
        <w:t>yn</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byw</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gyda</w:t>
      </w:r>
      <w:proofErr w:type="spellEnd"/>
      <w:r w:rsidRPr="0027313B">
        <w:rPr>
          <w:rFonts w:ascii="Century Gothic" w:eastAsia="Times New Roman" w:hAnsi="Century Gothic"/>
          <w:sz w:val="22"/>
          <w:szCs w:val="22"/>
        </w:rPr>
        <w:t xml:space="preserve"> chi, </w:t>
      </w:r>
      <w:proofErr w:type="spellStart"/>
      <w:r w:rsidRPr="0027313B">
        <w:rPr>
          <w:rFonts w:ascii="Century Gothic" w:eastAsia="Times New Roman" w:hAnsi="Century Gothic"/>
          <w:sz w:val="22"/>
          <w:szCs w:val="22"/>
        </w:rPr>
        <w:t>yn</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dechrau</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arddangos</w:t>
      </w:r>
      <w:proofErr w:type="spellEnd"/>
      <w:r w:rsidRPr="0027313B">
        <w:rPr>
          <w:rFonts w:ascii="Century Gothic" w:eastAsia="Times New Roman" w:hAnsi="Century Gothic"/>
          <w:sz w:val="22"/>
          <w:szCs w:val="22"/>
        </w:rPr>
        <w:t xml:space="preserve"> y </w:t>
      </w:r>
      <w:proofErr w:type="spellStart"/>
      <w:r w:rsidRPr="0027313B">
        <w:rPr>
          <w:rFonts w:ascii="Century Gothic" w:eastAsia="Times New Roman" w:hAnsi="Century Gothic"/>
          <w:sz w:val="22"/>
          <w:szCs w:val="22"/>
        </w:rPr>
        <w:t>symptomau</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canlynol</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rhaid</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i</w:t>
      </w:r>
      <w:proofErr w:type="spellEnd"/>
      <w:r w:rsidRPr="0027313B">
        <w:rPr>
          <w:rFonts w:ascii="Century Gothic" w:eastAsia="Times New Roman" w:hAnsi="Century Gothic"/>
          <w:sz w:val="22"/>
          <w:szCs w:val="22"/>
        </w:rPr>
        <w:t xml:space="preserve"> chi </w:t>
      </w:r>
      <w:proofErr w:type="spellStart"/>
      <w:r w:rsidRPr="0027313B">
        <w:rPr>
          <w:rFonts w:ascii="Century Gothic" w:eastAsia="Times New Roman" w:hAnsi="Century Gothic"/>
          <w:sz w:val="22"/>
          <w:szCs w:val="22"/>
        </w:rPr>
        <w:t>i</w:t>
      </w:r>
      <w:proofErr w:type="spellEnd"/>
      <w:r w:rsidRPr="0027313B">
        <w:rPr>
          <w:rFonts w:ascii="Century Gothic" w:eastAsia="Times New Roman" w:hAnsi="Century Gothic"/>
          <w:sz w:val="22"/>
          <w:szCs w:val="22"/>
        </w:rPr>
        <w:t xml:space="preserve"> </w:t>
      </w:r>
      <w:bookmarkStart w:id="0" w:name="_GoBack"/>
      <w:bookmarkEnd w:id="0"/>
      <w:proofErr w:type="spellStart"/>
      <w:r w:rsidRPr="0027313B">
        <w:rPr>
          <w:rFonts w:ascii="Century Gothic" w:eastAsia="Times New Roman" w:hAnsi="Century Gothic"/>
          <w:sz w:val="22"/>
          <w:szCs w:val="22"/>
        </w:rPr>
        <w:t>gyd</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aros</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gartref</w:t>
      </w:r>
      <w:proofErr w:type="spellEnd"/>
      <w:r w:rsidRPr="0027313B">
        <w:rPr>
          <w:rFonts w:ascii="Century Gothic" w:eastAsia="Times New Roman" w:hAnsi="Century Gothic"/>
          <w:sz w:val="22"/>
          <w:szCs w:val="22"/>
        </w:rPr>
        <w:t xml:space="preserve"> a </w:t>
      </w:r>
      <w:proofErr w:type="spellStart"/>
      <w:r w:rsidRPr="0027313B">
        <w:rPr>
          <w:rFonts w:ascii="Century Gothic" w:eastAsia="Times New Roman" w:hAnsi="Century Gothic"/>
          <w:sz w:val="22"/>
          <w:szCs w:val="22"/>
        </w:rPr>
        <w:t>dilyn</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cyngor</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gan</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Iechyd</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Cyhoeddus</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Cymru</w:t>
      </w:r>
      <w:proofErr w:type="spellEnd"/>
      <w:r w:rsidRPr="0027313B">
        <w:rPr>
          <w:rFonts w:ascii="Century Gothic" w:eastAsia="Times New Roman" w:hAnsi="Century Gothic"/>
          <w:sz w:val="22"/>
          <w:szCs w:val="22"/>
        </w:rPr>
        <w:t>:</w:t>
      </w:r>
    </w:p>
    <w:p w:rsidR="0027313B" w:rsidRPr="0027313B" w:rsidRDefault="0027313B" w:rsidP="0027313B">
      <w:pPr>
        <w:ind w:left="567"/>
        <w:jc w:val="both"/>
        <w:rPr>
          <w:rFonts w:ascii="Century Gothic" w:hAnsi="Century Gothic"/>
          <w:sz w:val="22"/>
          <w:szCs w:val="22"/>
        </w:rPr>
      </w:pPr>
    </w:p>
    <w:p w:rsidR="00B2197B" w:rsidRPr="0027313B" w:rsidRDefault="00B2197B" w:rsidP="0027313B">
      <w:pPr>
        <w:pStyle w:val="ListParagraph"/>
        <w:numPr>
          <w:ilvl w:val="0"/>
          <w:numId w:val="13"/>
        </w:numPr>
        <w:spacing w:line="259" w:lineRule="auto"/>
        <w:ind w:left="1418"/>
        <w:rPr>
          <w:rFonts w:ascii="Century Gothic" w:eastAsiaTheme="minorEastAsia" w:hAnsi="Century Gothic"/>
          <w:b/>
        </w:rPr>
      </w:pPr>
      <w:proofErr w:type="spellStart"/>
      <w:r w:rsidRPr="0027313B">
        <w:rPr>
          <w:rFonts w:ascii="Century Gothic" w:eastAsia="Calibri" w:hAnsi="Century Gothic" w:cs="Calibri"/>
          <w:b/>
        </w:rPr>
        <w:t>Peswch</w:t>
      </w:r>
      <w:proofErr w:type="spellEnd"/>
      <w:r w:rsidRPr="0027313B">
        <w:rPr>
          <w:rFonts w:ascii="Century Gothic" w:eastAsia="Calibri" w:hAnsi="Century Gothic" w:cs="Calibri"/>
          <w:b/>
        </w:rPr>
        <w:t xml:space="preserve"> </w:t>
      </w:r>
      <w:proofErr w:type="spellStart"/>
      <w:r w:rsidRPr="0027313B">
        <w:rPr>
          <w:rFonts w:ascii="Century Gothic" w:eastAsia="Calibri" w:hAnsi="Century Gothic" w:cs="Calibri"/>
          <w:b/>
        </w:rPr>
        <w:t>parhaus</w:t>
      </w:r>
      <w:proofErr w:type="spellEnd"/>
      <w:r w:rsidRPr="0027313B">
        <w:rPr>
          <w:rFonts w:ascii="Century Gothic" w:eastAsia="Calibri" w:hAnsi="Century Gothic" w:cs="Calibri"/>
          <w:b/>
        </w:rPr>
        <w:t xml:space="preserve"> </w:t>
      </w:r>
      <w:proofErr w:type="spellStart"/>
      <w:r w:rsidRPr="0027313B">
        <w:rPr>
          <w:rFonts w:ascii="Century Gothic" w:eastAsia="Calibri" w:hAnsi="Century Gothic" w:cs="Calibri"/>
          <w:b/>
        </w:rPr>
        <w:t>newydd</w:t>
      </w:r>
      <w:proofErr w:type="spellEnd"/>
      <w:r w:rsidRPr="0027313B">
        <w:rPr>
          <w:rFonts w:ascii="Century Gothic" w:eastAsia="Calibri" w:hAnsi="Century Gothic" w:cs="Calibri"/>
          <w:b/>
        </w:rPr>
        <w:t xml:space="preserve"> a/</w:t>
      </w:r>
      <w:proofErr w:type="spellStart"/>
      <w:r w:rsidRPr="0027313B">
        <w:rPr>
          <w:rFonts w:ascii="Century Gothic" w:eastAsia="Calibri" w:hAnsi="Century Gothic" w:cs="Calibri"/>
          <w:b/>
        </w:rPr>
        <w:t>neu</w:t>
      </w:r>
      <w:proofErr w:type="spellEnd"/>
    </w:p>
    <w:p w:rsidR="00B2197B" w:rsidRPr="0027313B" w:rsidRDefault="00B2197B" w:rsidP="0027313B">
      <w:pPr>
        <w:pStyle w:val="ListParagraph"/>
        <w:numPr>
          <w:ilvl w:val="0"/>
          <w:numId w:val="13"/>
        </w:numPr>
        <w:spacing w:line="259" w:lineRule="auto"/>
        <w:ind w:left="1418"/>
        <w:rPr>
          <w:rFonts w:ascii="Century Gothic" w:eastAsiaTheme="minorEastAsia" w:hAnsi="Century Gothic"/>
          <w:b/>
        </w:rPr>
      </w:pPr>
      <w:proofErr w:type="spellStart"/>
      <w:r w:rsidRPr="0027313B">
        <w:rPr>
          <w:rFonts w:ascii="Century Gothic" w:eastAsia="Calibri" w:hAnsi="Century Gothic" w:cs="Calibri"/>
          <w:b/>
        </w:rPr>
        <w:t>Tymheredd</w:t>
      </w:r>
      <w:proofErr w:type="spellEnd"/>
      <w:r w:rsidRPr="0027313B">
        <w:rPr>
          <w:rFonts w:ascii="Century Gothic" w:eastAsia="Calibri" w:hAnsi="Century Gothic" w:cs="Calibri"/>
          <w:b/>
        </w:rPr>
        <w:t xml:space="preserve"> </w:t>
      </w:r>
      <w:proofErr w:type="spellStart"/>
      <w:r w:rsidRPr="0027313B">
        <w:rPr>
          <w:rFonts w:ascii="Century Gothic" w:eastAsia="Calibri" w:hAnsi="Century Gothic" w:cs="Calibri"/>
          <w:b/>
        </w:rPr>
        <w:t>uchel</w:t>
      </w:r>
      <w:proofErr w:type="spellEnd"/>
    </w:p>
    <w:p w:rsidR="00B2197B" w:rsidRPr="0027313B" w:rsidRDefault="00B2197B" w:rsidP="0027313B">
      <w:pPr>
        <w:pStyle w:val="ListParagraph"/>
        <w:numPr>
          <w:ilvl w:val="0"/>
          <w:numId w:val="13"/>
        </w:numPr>
        <w:spacing w:line="259" w:lineRule="auto"/>
        <w:ind w:left="1418"/>
        <w:rPr>
          <w:rFonts w:ascii="Century Gothic" w:eastAsiaTheme="minorEastAsia" w:hAnsi="Century Gothic"/>
          <w:b/>
        </w:rPr>
      </w:pPr>
      <w:proofErr w:type="spellStart"/>
      <w:r w:rsidRPr="0027313B">
        <w:rPr>
          <w:rFonts w:ascii="Century Gothic" w:eastAsia="Calibri" w:hAnsi="Century Gothic" w:cs="Calibri"/>
          <w:b/>
        </w:rPr>
        <w:t>Colli</w:t>
      </w:r>
      <w:proofErr w:type="spellEnd"/>
      <w:r w:rsidRPr="0027313B">
        <w:rPr>
          <w:rFonts w:ascii="Century Gothic" w:eastAsia="Calibri" w:hAnsi="Century Gothic" w:cs="Calibri"/>
          <w:b/>
        </w:rPr>
        <w:t xml:space="preserve"> </w:t>
      </w:r>
      <w:proofErr w:type="spellStart"/>
      <w:r w:rsidRPr="0027313B">
        <w:rPr>
          <w:rFonts w:ascii="Century Gothic" w:eastAsia="Calibri" w:hAnsi="Century Gothic" w:cs="Calibri"/>
          <w:b/>
        </w:rPr>
        <w:t>neu</w:t>
      </w:r>
      <w:proofErr w:type="spellEnd"/>
      <w:r w:rsidRPr="0027313B">
        <w:rPr>
          <w:rFonts w:ascii="Century Gothic" w:eastAsia="Calibri" w:hAnsi="Century Gothic" w:cs="Calibri"/>
          <w:b/>
        </w:rPr>
        <w:t xml:space="preserve"> </w:t>
      </w:r>
      <w:proofErr w:type="spellStart"/>
      <w:r w:rsidRPr="0027313B">
        <w:rPr>
          <w:rFonts w:ascii="Century Gothic" w:eastAsia="Calibri" w:hAnsi="Century Gothic" w:cs="Calibri"/>
          <w:b/>
        </w:rPr>
        <w:t>newid</w:t>
      </w:r>
      <w:proofErr w:type="spellEnd"/>
      <w:r w:rsidRPr="0027313B">
        <w:rPr>
          <w:rFonts w:ascii="Century Gothic" w:eastAsia="Calibri" w:hAnsi="Century Gothic" w:cs="Calibri"/>
          <w:b/>
        </w:rPr>
        <w:t xml:space="preserve"> </w:t>
      </w:r>
      <w:proofErr w:type="spellStart"/>
      <w:r w:rsidRPr="0027313B">
        <w:rPr>
          <w:rFonts w:ascii="Century Gothic" w:eastAsia="Calibri" w:hAnsi="Century Gothic" w:cs="Calibri"/>
          <w:b/>
        </w:rPr>
        <w:t>eich</w:t>
      </w:r>
      <w:proofErr w:type="spellEnd"/>
      <w:r w:rsidRPr="0027313B">
        <w:rPr>
          <w:rFonts w:ascii="Century Gothic" w:eastAsia="Calibri" w:hAnsi="Century Gothic" w:cs="Calibri"/>
          <w:b/>
        </w:rPr>
        <w:t xml:space="preserve"> </w:t>
      </w:r>
      <w:proofErr w:type="spellStart"/>
      <w:r w:rsidRPr="0027313B">
        <w:rPr>
          <w:rFonts w:ascii="Century Gothic" w:eastAsia="Calibri" w:hAnsi="Century Gothic" w:cs="Calibri"/>
          <w:b/>
        </w:rPr>
        <w:t>ymdeimlad</w:t>
      </w:r>
      <w:proofErr w:type="spellEnd"/>
      <w:r w:rsidRPr="0027313B">
        <w:rPr>
          <w:rFonts w:ascii="Century Gothic" w:eastAsia="Calibri" w:hAnsi="Century Gothic" w:cs="Calibri"/>
          <w:b/>
        </w:rPr>
        <w:t xml:space="preserve"> </w:t>
      </w:r>
      <w:proofErr w:type="spellStart"/>
      <w:r w:rsidRPr="0027313B">
        <w:rPr>
          <w:rFonts w:ascii="Century Gothic" w:eastAsia="Calibri" w:hAnsi="Century Gothic" w:cs="Calibri"/>
          <w:b/>
        </w:rPr>
        <w:t>arferol</w:t>
      </w:r>
      <w:proofErr w:type="spellEnd"/>
      <w:r w:rsidRPr="0027313B">
        <w:rPr>
          <w:rFonts w:ascii="Century Gothic" w:eastAsia="Calibri" w:hAnsi="Century Gothic" w:cs="Calibri"/>
          <w:b/>
        </w:rPr>
        <w:t xml:space="preserve"> o </w:t>
      </w:r>
      <w:proofErr w:type="spellStart"/>
      <w:r w:rsidRPr="0027313B">
        <w:rPr>
          <w:rFonts w:ascii="Century Gothic" w:eastAsia="Calibri" w:hAnsi="Century Gothic" w:cs="Calibri"/>
          <w:b/>
        </w:rPr>
        <w:t>flas</w:t>
      </w:r>
      <w:proofErr w:type="spellEnd"/>
      <w:r w:rsidRPr="0027313B">
        <w:rPr>
          <w:rFonts w:ascii="Century Gothic" w:eastAsia="Calibri" w:hAnsi="Century Gothic" w:cs="Calibri"/>
          <w:b/>
        </w:rPr>
        <w:t xml:space="preserve"> </w:t>
      </w:r>
      <w:proofErr w:type="spellStart"/>
      <w:r w:rsidRPr="0027313B">
        <w:rPr>
          <w:rFonts w:ascii="Century Gothic" w:eastAsia="Calibri" w:hAnsi="Century Gothic" w:cs="Calibri"/>
          <w:b/>
        </w:rPr>
        <w:t>neu</w:t>
      </w:r>
      <w:proofErr w:type="spellEnd"/>
      <w:r w:rsidRPr="0027313B">
        <w:rPr>
          <w:rFonts w:ascii="Century Gothic" w:eastAsia="Calibri" w:hAnsi="Century Gothic" w:cs="Calibri"/>
          <w:b/>
        </w:rPr>
        <w:t xml:space="preserve"> </w:t>
      </w:r>
      <w:proofErr w:type="spellStart"/>
      <w:r w:rsidRPr="0027313B">
        <w:rPr>
          <w:rFonts w:ascii="Century Gothic" w:eastAsia="Calibri" w:hAnsi="Century Gothic" w:cs="Calibri"/>
          <w:b/>
        </w:rPr>
        <w:t>arogl</w:t>
      </w:r>
      <w:proofErr w:type="spellEnd"/>
      <w:r w:rsidRPr="0027313B">
        <w:rPr>
          <w:rFonts w:ascii="Century Gothic" w:eastAsia="Calibri" w:hAnsi="Century Gothic" w:cs="Calibri"/>
          <w:b/>
        </w:rPr>
        <w:t>.</w:t>
      </w:r>
    </w:p>
    <w:p w:rsidR="00B2197B" w:rsidRPr="0027313B" w:rsidRDefault="00B2197B" w:rsidP="0027313B">
      <w:pPr>
        <w:ind w:left="567"/>
        <w:rPr>
          <w:rFonts w:ascii="Century Gothic" w:eastAsia="Times New Roman" w:hAnsi="Century Gothic"/>
          <w:color w:val="000000" w:themeColor="text1"/>
          <w:sz w:val="22"/>
          <w:szCs w:val="22"/>
        </w:rPr>
      </w:pPr>
      <w:proofErr w:type="spellStart"/>
      <w:r w:rsidRPr="0027313B">
        <w:rPr>
          <w:rFonts w:ascii="Century Gothic" w:eastAsia="Times New Roman" w:hAnsi="Century Gothic"/>
          <w:color w:val="000000" w:themeColor="text1"/>
          <w:sz w:val="22"/>
          <w:szCs w:val="22"/>
        </w:rPr>
        <w:t>Os</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bydd</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eich</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plentyn</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yn</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mynd</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yn</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sâl</w:t>
      </w:r>
      <w:proofErr w:type="spellEnd"/>
      <w:r w:rsidRPr="0027313B">
        <w:rPr>
          <w:rFonts w:ascii="Century Gothic" w:eastAsia="Times New Roman" w:hAnsi="Century Gothic"/>
          <w:color w:val="000000" w:themeColor="text1"/>
          <w:sz w:val="22"/>
          <w:szCs w:val="22"/>
        </w:rPr>
        <w:t xml:space="preserve"> y </w:t>
      </w:r>
      <w:proofErr w:type="spellStart"/>
      <w:r w:rsidRPr="0027313B">
        <w:rPr>
          <w:rFonts w:ascii="Century Gothic" w:eastAsia="Times New Roman" w:hAnsi="Century Gothic"/>
          <w:color w:val="000000" w:themeColor="text1"/>
          <w:sz w:val="22"/>
          <w:szCs w:val="22"/>
        </w:rPr>
        <w:t>tu</w:t>
      </w:r>
      <w:proofErr w:type="spellEnd"/>
      <w:r w:rsidRPr="0027313B">
        <w:rPr>
          <w:rFonts w:ascii="Century Gothic" w:eastAsia="Times New Roman" w:hAnsi="Century Gothic"/>
          <w:color w:val="000000" w:themeColor="text1"/>
          <w:sz w:val="22"/>
          <w:szCs w:val="22"/>
        </w:rPr>
        <w:t xml:space="preserve"> </w:t>
      </w:r>
      <w:proofErr w:type="spellStart"/>
      <w:proofErr w:type="gramStart"/>
      <w:r w:rsidRPr="0027313B">
        <w:rPr>
          <w:rFonts w:ascii="Century Gothic" w:eastAsia="Times New Roman" w:hAnsi="Century Gothic"/>
          <w:color w:val="000000" w:themeColor="text1"/>
          <w:sz w:val="22"/>
          <w:szCs w:val="22"/>
        </w:rPr>
        <w:t>allan</w:t>
      </w:r>
      <w:proofErr w:type="spellEnd"/>
      <w:proofErr w:type="gram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i</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oriau</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ysgol</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gyda</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neu</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heb</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unrhyw</w:t>
      </w:r>
      <w:proofErr w:type="spellEnd"/>
      <w:r w:rsidRPr="0027313B">
        <w:rPr>
          <w:rFonts w:ascii="Century Gothic" w:eastAsia="Times New Roman" w:hAnsi="Century Gothic"/>
          <w:color w:val="000000" w:themeColor="text1"/>
          <w:sz w:val="22"/>
          <w:szCs w:val="22"/>
        </w:rPr>
        <w:t xml:space="preserve"> un o </w:t>
      </w:r>
      <w:proofErr w:type="spellStart"/>
      <w:r w:rsidRPr="0027313B">
        <w:rPr>
          <w:rFonts w:ascii="Century Gothic" w:eastAsia="Times New Roman" w:hAnsi="Century Gothic"/>
          <w:color w:val="000000" w:themeColor="text1"/>
          <w:sz w:val="22"/>
          <w:szCs w:val="22"/>
        </w:rPr>
        <w:t>symptomau</w:t>
      </w:r>
      <w:proofErr w:type="spellEnd"/>
      <w:r w:rsidRPr="0027313B">
        <w:rPr>
          <w:rFonts w:ascii="Century Gothic" w:eastAsia="Times New Roman" w:hAnsi="Century Gothic"/>
          <w:color w:val="000000" w:themeColor="text1"/>
          <w:sz w:val="22"/>
          <w:szCs w:val="22"/>
        </w:rPr>
        <w:t xml:space="preserve"> COVID-19 </w:t>
      </w:r>
      <w:proofErr w:type="spellStart"/>
      <w:r w:rsidRPr="0027313B">
        <w:rPr>
          <w:rFonts w:ascii="Century Gothic" w:eastAsia="Times New Roman" w:hAnsi="Century Gothic"/>
          <w:color w:val="000000" w:themeColor="text1"/>
          <w:sz w:val="22"/>
          <w:szCs w:val="22"/>
        </w:rPr>
        <w:t>neu</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os</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oes</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angen</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iddo</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hunanosod</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rhowch</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wybod</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i</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ni</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drwy</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ffonio</w:t>
      </w:r>
      <w:proofErr w:type="spellEnd"/>
      <w:r w:rsidRPr="0027313B">
        <w:rPr>
          <w:rFonts w:ascii="Century Gothic" w:eastAsia="Times New Roman" w:hAnsi="Century Gothic"/>
          <w:color w:val="000000" w:themeColor="text1"/>
          <w:sz w:val="22"/>
          <w:szCs w:val="22"/>
        </w:rPr>
        <w:t xml:space="preserve"> Delta Wellbeing </w:t>
      </w:r>
      <w:proofErr w:type="spellStart"/>
      <w:r w:rsidRPr="0027313B">
        <w:rPr>
          <w:rFonts w:ascii="Century Gothic" w:eastAsia="Times New Roman" w:hAnsi="Century Gothic"/>
          <w:color w:val="000000" w:themeColor="text1"/>
          <w:sz w:val="22"/>
          <w:szCs w:val="22"/>
        </w:rPr>
        <w:t>ar</w:t>
      </w:r>
      <w:proofErr w:type="spellEnd"/>
      <w:r w:rsidRPr="0027313B">
        <w:rPr>
          <w:rFonts w:ascii="Century Gothic" w:eastAsia="Times New Roman" w:hAnsi="Century Gothic"/>
          <w:color w:val="000000" w:themeColor="text1"/>
          <w:sz w:val="22"/>
          <w:szCs w:val="22"/>
        </w:rPr>
        <w:t xml:space="preserve"> 0300 333 2222 </w:t>
      </w:r>
      <w:proofErr w:type="spellStart"/>
      <w:r w:rsidRPr="0027313B">
        <w:rPr>
          <w:rFonts w:ascii="Century Gothic" w:eastAsia="Times New Roman" w:hAnsi="Century Gothic"/>
          <w:color w:val="000000" w:themeColor="text1"/>
          <w:sz w:val="22"/>
          <w:szCs w:val="22"/>
        </w:rPr>
        <w:t>neu</w:t>
      </w:r>
      <w:proofErr w:type="spellEnd"/>
      <w:r w:rsidRPr="0027313B">
        <w:rPr>
          <w:rFonts w:ascii="Century Gothic" w:eastAsia="Times New Roman" w:hAnsi="Century Gothic"/>
          <w:color w:val="000000" w:themeColor="text1"/>
          <w:sz w:val="22"/>
          <w:szCs w:val="22"/>
        </w:rPr>
        <w:t xml:space="preserve"> </w:t>
      </w:r>
      <w:hyperlink r:id="rId8">
        <w:r w:rsidRPr="0027313B">
          <w:rPr>
            <w:rStyle w:val="Hyperlink"/>
            <w:rFonts w:ascii="Century Gothic" w:eastAsia="Times New Roman" w:hAnsi="Century Gothic"/>
            <w:sz w:val="22"/>
            <w:szCs w:val="22"/>
          </w:rPr>
          <w:t xml:space="preserve">drwy anfon e-bost at TTP@deltawellbeing.org.uk a </w:t>
        </w:r>
        <w:proofErr w:type="spellStart"/>
        <w:r w:rsidRPr="0027313B">
          <w:rPr>
            <w:rStyle w:val="Hyperlink"/>
            <w:rFonts w:ascii="Century Gothic" w:eastAsia="Times New Roman" w:hAnsi="Century Gothic"/>
            <w:sz w:val="22"/>
            <w:szCs w:val="22"/>
          </w:rPr>
          <w:t>fydd</w:t>
        </w:r>
        <w:proofErr w:type="spellEnd"/>
      </w:hyperlink>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yn</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hysbysu'r</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ysgol</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ar</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eich</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rhan</w:t>
      </w:r>
      <w:proofErr w:type="spellEnd"/>
      <w:r w:rsidRPr="0027313B">
        <w:rPr>
          <w:rFonts w:ascii="Century Gothic" w:eastAsia="Times New Roman" w:hAnsi="Century Gothic"/>
          <w:color w:val="000000" w:themeColor="text1"/>
          <w:sz w:val="22"/>
          <w:szCs w:val="22"/>
        </w:rPr>
        <w:t>.</w:t>
      </w:r>
    </w:p>
    <w:p w:rsidR="0027313B" w:rsidRPr="0027313B" w:rsidRDefault="0027313B" w:rsidP="0027313B">
      <w:pPr>
        <w:ind w:left="567"/>
        <w:rPr>
          <w:rFonts w:ascii="Century Gothic" w:hAnsi="Century Gothic"/>
          <w:sz w:val="22"/>
          <w:szCs w:val="22"/>
        </w:rPr>
      </w:pPr>
    </w:p>
    <w:p w:rsidR="00B2197B" w:rsidRDefault="00B2197B" w:rsidP="0027313B">
      <w:pPr>
        <w:ind w:left="567"/>
        <w:rPr>
          <w:rFonts w:ascii="Century Gothic" w:eastAsia="Times New Roman" w:hAnsi="Century Gothic"/>
          <w:color w:val="000000" w:themeColor="text1"/>
          <w:sz w:val="22"/>
          <w:szCs w:val="22"/>
        </w:rPr>
      </w:pPr>
      <w:proofErr w:type="spellStart"/>
      <w:r w:rsidRPr="0027313B">
        <w:rPr>
          <w:rFonts w:ascii="Century Gothic" w:eastAsia="Times New Roman" w:hAnsi="Century Gothic"/>
          <w:color w:val="000000" w:themeColor="text1"/>
          <w:sz w:val="22"/>
          <w:szCs w:val="22"/>
        </w:rPr>
        <w:t>Yn</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ystod</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oriau</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ysgol</w:t>
      </w:r>
      <w:proofErr w:type="spellEnd"/>
      <w:r w:rsidRPr="0027313B">
        <w:rPr>
          <w:rFonts w:ascii="Century Gothic" w:eastAsia="Times New Roman" w:hAnsi="Century Gothic"/>
          <w:color w:val="000000" w:themeColor="text1"/>
          <w:sz w:val="22"/>
          <w:szCs w:val="22"/>
        </w:rPr>
        <w:t xml:space="preserve"> ac am bob mater </w:t>
      </w:r>
      <w:proofErr w:type="spellStart"/>
      <w:r w:rsidRPr="0027313B">
        <w:rPr>
          <w:rFonts w:ascii="Century Gothic" w:eastAsia="Times New Roman" w:hAnsi="Century Gothic"/>
          <w:color w:val="000000" w:themeColor="text1"/>
          <w:sz w:val="22"/>
          <w:szCs w:val="22"/>
        </w:rPr>
        <w:t>arall</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sy'n</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ymwneud</w:t>
      </w:r>
      <w:proofErr w:type="spellEnd"/>
      <w:r w:rsidRPr="0027313B">
        <w:rPr>
          <w:rFonts w:ascii="Century Gothic" w:eastAsia="Times New Roman" w:hAnsi="Century Gothic"/>
          <w:color w:val="000000" w:themeColor="text1"/>
          <w:sz w:val="22"/>
          <w:szCs w:val="22"/>
        </w:rPr>
        <w:t xml:space="preserve"> </w:t>
      </w:r>
      <w:proofErr w:type="gramStart"/>
      <w:r w:rsidRPr="0027313B">
        <w:rPr>
          <w:rFonts w:ascii="Century Gothic" w:eastAsia="Times New Roman" w:hAnsi="Century Gothic"/>
          <w:color w:val="000000" w:themeColor="text1"/>
          <w:sz w:val="22"/>
          <w:szCs w:val="22"/>
        </w:rPr>
        <w:t>ag</w:t>
      </w:r>
      <w:proofErr w:type="gram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iechyd</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rhowch</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wybod</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i'ch</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ysgol</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yn</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uniongyrchol</w:t>
      </w:r>
      <w:proofErr w:type="spellEnd"/>
      <w:r w:rsidRPr="0027313B">
        <w:rPr>
          <w:rFonts w:ascii="Century Gothic" w:eastAsia="Times New Roman" w:hAnsi="Century Gothic"/>
          <w:color w:val="000000" w:themeColor="text1"/>
          <w:sz w:val="22"/>
          <w:szCs w:val="22"/>
        </w:rPr>
        <w:t>.</w:t>
      </w:r>
    </w:p>
    <w:p w:rsidR="0027313B" w:rsidRPr="0027313B" w:rsidRDefault="0027313B" w:rsidP="0027313B">
      <w:pPr>
        <w:ind w:left="567"/>
        <w:rPr>
          <w:rFonts w:ascii="Century Gothic" w:hAnsi="Century Gothic"/>
          <w:sz w:val="22"/>
          <w:szCs w:val="22"/>
        </w:rPr>
      </w:pPr>
    </w:p>
    <w:p w:rsidR="00B2197B" w:rsidRDefault="00B2197B" w:rsidP="0027313B">
      <w:pPr>
        <w:ind w:left="567"/>
        <w:jc w:val="both"/>
        <w:rPr>
          <w:rFonts w:ascii="Century Gothic" w:eastAsia="Times New Roman" w:hAnsi="Century Gothic"/>
          <w:sz w:val="22"/>
          <w:szCs w:val="22"/>
        </w:rPr>
      </w:pPr>
      <w:proofErr w:type="spellStart"/>
      <w:r w:rsidRPr="0027313B">
        <w:rPr>
          <w:rFonts w:ascii="Century Gothic" w:eastAsia="Times New Roman" w:hAnsi="Century Gothic"/>
          <w:sz w:val="22"/>
          <w:szCs w:val="22"/>
        </w:rPr>
        <w:t>Os</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ydych</w:t>
      </w:r>
      <w:proofErr w:type="spellEnd"/>
      <w:r w:rsidRPr="0027313B">
        <w:rPr>
          <w:rFonts w:ascii="Century Gothic" w:eastAsia="Times New Roman" w:hAnsi="Century Gothic"/>
          <w:sz w:val="22"/>
          <w:szCs w:val="22"/>
        </w:rPr>
        <w:t xml:space="preserve"> chi </w:t>
      </w:r>
      <w:proofErr w:type="spellStart"/>
      <w:r w:rsidRPr="0027313B">
        <w:rPr>
          <w:rFonts w:ascii="Century Gothic" w:eastAsia="Times New Roman" w:hAnsi="Century Gothic"/>
          <w:sz w:val="22"/>
          <w:szCs w:val="22"/>
        </w:rPr>
        <w:t>neu'ch</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plentyn</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yn</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teimlo'n</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sâl</w:t>
      </w:r>
      <w:proofErr w:type="spellEnd"/>
      <w:r w:rsidRPr="0027313B">
        <w:rPr>
          <w:rFonts w:ascii="Century Gothic" w:eastAsia="Times New Roman" w:hAnsi="Century Gothic"/>
          <w:sz w:val="22"/>
          <w:szCs w:val="22"/>
        </w:rPr>
        <w:t xml:space="preserve"> a bod </w:t>
      </w:r>
      <w:proofErr w:type="spellStart"/>
      <w:r w:rsidRPr="0027313B">
        <w:rPr>
          <w:rFonts w:ascii="Century Gothic" w:eastAsia="Times New Roman" w:hAnsi="Century Gothic"/>
          <w:sz w:val="22"/>
          <w:szCs w:val="22"/>
        </w:rPr>
        <w:t>angen</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cyngor</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meddygol</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arnoch</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ffoniwch</w:t>
      </w:r>
      <w:proofErr w:type="spellEnd"/>
      <w:r w:rsidRPr="0027313B">
        <w:rPr>
          <w:rFonts w:ascii="Century Gothic" w:eastAsia="Times New Roman" w:hAnsi="Century Gothic"/>
          <w:sz w:val="22"/>
          <w:szCs w:val="22"/>
        </w:rPr>
        <w:t xml:space="preserve"> GIG 111 </w:t>
      </w:r>
      <w:proofErr w:type="spellStart"/>
      <w:r w:rsidRPr="0027313B">
        <w:rPr>
          <w:rFonts w:ascii="Century Gothic" w:eastAsia="Times New Roman" w:hAnsi="Century Gothic"/>
          <w:sz w:val="22"/>
          <w:szCs w:val="22"/>
        </w:rPr>
        <w:t>neu</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ewch</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i'w</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wefan</w:t>
      </w:r>
      <w:proofErr w:type="spellEnd"/>
      <w:r w:rsidRPr="0027313B">
        <w:rPr>
          <w:rFonts w:ascii="Century Gothic" w:eastAsia="Times New Roman" w:hAnsi="Century Gothic"/>
          <w:sz w:val="22"/>
          <w:szCs w:val="22"/>
        </w:rPr>
        <w:t xml:space="preserve"> 111.wales.nhs.uk, </w:t>
      </w:r>
      <w:proofErr w:type="spellStart"/>
      <w:r w:rsidRPr="0027313B">
        <w:rPr>
          <w:rFonts w:ascii="Century Gothic" w:eastAsia="Times New Roman" w:hAnsi="Century Gothic"/>
          <w:sz w:val="22"/>
          <w:szCs w:val="22"/>
        </w:rPr>
        <w:t>neu</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ffoniwch</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eich</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meddyg</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teulu</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lleol</w:t>
      </w:r>
      <w:proofErr w:type="spellEnd"/>
      <w:r w:rsidRPr="0027313B">
        <w:rPr>
          <w:rFonts w:ascii="Century Gothic" w:eastAsia="Times New Roman" w:hAnsi="Century Gothic"/>
          <w:sz w:val="22"/>
          <w:szCs w:val="22"/>
        </w:rPr>
        <w:t>.</w:t>
      </w:r>
    </w:p>
    <w:p w:rsidR="0027313B" w:rsidRPr="0027313B" w:rsidRDefault="0027313B" w:rsidP="0027313B">
      <w:pPr>
        <w:ind w:left="567"/>
        <w:jc w:val="both"/>
        <w:rPr>
          <w:rFonts w:ascii="Century Gothic" w:hAnsi="Century Gothic"/>
          <w:sz w:val="22"/>
          <w:szCs w:val="22"/>
        </w:rPr>
      </w:pPr>
    </w:p>
    <w:p w:rsidR="00B2197B" w:rsidRDefault="00B2197B" w:rsidP="0027313B">
      <w:pPr>
        <w:ind w:left="567"/>
        <w:rPr>
          <w:rFonts w:ascii="Century Gothic" w:eastAsia="Times New Roman" w:hAnsi="Century Gothic"/>
          <w:color w:val="000000" w:themeColor="text1"/>
          <w:sz w:val="22"/>
          <w:szCs w:val="22"/>
        </w:rPr>
      </w:pPr>
      <w:proofErr w:type="spellStart"/>
      <w:r w:rsidRPr="0027313B">
        <w:rPr>
          <w:rFonts w:ascii="Century Gothic" w:eastAsia="Times New Roman" w:hAnsi="Century Gothic"/>
          <w:color w:val="000000" w:themeColor="text1"/>
          <w:sz w:val="22"/>
          <w:szCs w:val="22"/>
        </w:rPr>
        <w:t>Mae'n</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bwysig</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ein</w:t>
      </w:r>
      <w:proofErr w:type="spellEnd"/>
      <w:r w:rsidRPr="0027313B">
        <w:rPr>
          <w:rFonts w:ascii="Century Gothic" w:eastAsia="Times New Roman" w:hAnsi="Century Gothic"/>
          <w:color w:val="000000" w:themeColor="text1"/>
          <w:sz w:val="22"/>
          <w:szCs w:val="22"/>
        </w:rPr>
        <w:t xml:space="preserve"> bod </w:t>
      </w:r>
      <w:proofErr w:type="spellStart"/>
      <w:r w:rsidRPr="0027313B">
        <w:rPr>
          <w:rFonts w:ascii="Century Gothic" w:eastAsia="Times New Roman" w:hAnsi="Century Gothic"/>
          <w:color w:val="000000" w:themeColor="text1"/>
          <w:sz w:val="22"/>
          <w:szCs w:val="22"/>
        </w:rPr>
        <w:t>i</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gyd</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yn</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parhau</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i</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fod</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yn</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wyliadwrus</w:t>
      </w:r>
      <w:proofErr w:type="spellEnd"/>
      <w:r w:rsidRPr="0027313B">
        <w:rPr>
          <w:rFonts w:ascii="Century Gothic" w:eastAsia="Times New Roman" w:hAnsi="Century Gothic"/>
          <w:color w:val="000000" w:themeColor="text1"/>
          <w:sz w:val="22"/>
          <w:szCs w:val="22"/>
        </w:rPr>
        <w:t xml:space="preserve"> ac </w:t>
      </w:r>
      <w:proofErr w:type="spellStart"/>
      <w:r w:rsidRPr="0027313B">
        <w:rPr>
          <w:rFonts w:ascii="Century Gothic" w:eastAsia="Times New Roman" w:hAnsi="Century Gothic"/>
          <w:color w:val="000000" w:themeColor="text1"/>
          <w:sz w:val="22"/>
          <w:szCs w:val="22"/>
        </w:rPr>
        <w:t>yn</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cynnal</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ymbellhau</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cymdeithasol</w:t>
      </w:r>
      <w:proofErr w:type="spellEnd"/>
      <w:r w:rsidRPr="0027313B">
        <w:rPr>
          <w:rFonts w:ascii="Century Gothic" w:eastAsia="Times New Roman" w:hAnsi="Century Gothic"/>
          <w:color w:val="000000" w:themeColor="text1"/>
          <w:sz w:val="22"/>
          <w:szCs w:val="22"/>
        </w:rPr>
        <w:t xml:space="preserve"> ac </w:t>
      </w:r>
      <w:proofErr w:type="spellStart"/>
      <w:r w:rsidRPr="0027313B">
        <w:rPr>
          <w:rFonts w:ascii="Century Gothic" w:eastAsia="Times New Roman" w:hAnsi="Century Gothic"/>
          <w:color w:val="000000" w:themeColor="text1"/>
          <w:sz w:val="22"/>
          <w:szCs w:val="22"/>
        </w:rPr>
        <w:t>yn</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parhau</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i</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olchi</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ein</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dwylo'n</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aml</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er</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mwyn</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atal</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lledaeniad</w:t>
      </w:r>
      <w:proofErr w:type="spellEnd"/>
      <w:r w:rsidRPr="0027313B">
        <w:rPr>
          <w:rFonts w:ascii="Century Gothic" w:eastAsia="Times New Roman" w:hAnsi="Century Gothic"/>
          <w:color w:val="000000" w:themeColor="text1"/>
          <w:sz w:val="22"/>
          <w:szCs w:val="22"/>
        </w:rPr>
        <w:t xml:space="preserve"> y </w:t>
      </w:r>
      <w:proofErr w:type="spellStart"/>
      <w:r w:rsidRPr="0027313B">
        <w:rPr>
          <w:rFonts w:ascii="Century Gothic" w:eastAsia="Times New Roman" w:hAnsi="Century Gothic"/>
          <w:color w:val="000000" w:themeColor="text1"/>
          <w:sz w:val="22"/>
          <w:szCs w:val="22"/>
        </w:rPr>
        <w:t>feirws</w:t>
      </w:r>
      <w:proofErr w:type="spellEnd"/>
      <w:r w:rsidRPr="0027313B">
        <w:rPr>
          <w:rFonts w:ascii="Century Gothic" w:eastAsia="Times New Roman" w:hAnsi="Century Gothic"/>
          <w:color w:val="000000" w:themeColor="text1"/>
          <w:sz w:val="22"/>
          <w:szCs w:val="22"/>
        </w:rPr>
        <w:t xml:space="preserve"> </w:t>
      </w:r>
      <w:proofErr w:type="spellStart"/>
      <w:r w:rsidRPr="0027313B">
        <w:rPr>
          <w:rFonts w:ascii="Century Gothic" w:eastAsia="Times New Roman" w:hAnsi="Century Gothic"/>
          <w:color w:val="000000" w:themeColor="text1"/>
          <w:sz w:val="22"/>
          <w:szCs w:val="22"/>
        </w:rPr>
        <w:t>gymaint</w:t>
      </w:r>
      <w:proofErr w:type="spellEnd"/>
      <w:r w:rsidRPr="0027313B">
        <w:rPr>
          <w:rFonts w:ascii="Century Gothic" w:eastAsia="Times New Roman" w:hAnsi="Century Gothic"/>
          <w:color w:val="000000" w:themeColor="text1"/>
          <w:sz w:val="22"/>
          <w:szCs w:val="22"/>
        </w:rPr>
        <w:t xml:space="preserve"> </w:t>
      </w:r>
      <w:proofErr w:type="gramStart"/>
      <w:r w:rsidRPr="0027313B">
        <w:rPr>
          <w:rFonts w:ascii="Century Gothic" w:eastAsia="Times New Roman" w:hAnsi="Century Gothic"/>
          <w:color w:val="000000" w:themeColor="text1"/>
          <w:sz w:val="22"/>
          <w:szCs w:val="22"/>
        </w:rPr>
        <w:t>ag</w:t>
      </w:r>
      <w:proofErr w:type="gramEnd"/>
      <w:r w:rsidRPr="0027313B">
        <w:rPr>
          <w:rFonts w:ascii="Century Gothic" w:eastAsia="Times New Roman" w:hAnsi="Century Gothic"/>
          <w:color w:val="000000" w:themeColor="text1"/>
          <w:sz w:val="22"/>
          <w:szCs w:val="22"/>
        </w:rPr>
        <w:t xml:space="preserve"> y </w:t>
      </w:r>
      <w:proofErr w:type="spellStart"/>
      <w:r w:rsidRPr="0027313B">
        <w:rPr>
          <w:rFonts w:ascii="Century Gothic" w:eastAsia="Times New Roman" w:hAnsi="Century Gothic"/>
          <w:color w:val="000000" w:themeColor="text1"/>
          <w:sz w:val="22"/>
          <w:szCs w:val="22"/>
        </w:rPr>
        <w:t>gallwn</w:t>
      </w:r>
      <w:proofErr w:type="spellEnd"/>
      <w:r w:rsidRPr="0027313B">
        <w:rPr>
          <w:rFonts w:ascii="Century Gothic" w:eastAsia="Times New Roman" w:hAnsi="Century Gothic"/>
          <w:color w:val="000000" w:themeColor="text1"/>
          <w:sz w:val="22"/>
          <w:szCs w:val="22"/>
        </w:rPr>
        <w:t xml:space="preserve">. </w:t>
      </w:r>
    </w:p>
    <w:p w:rsidR="0027313B" w:rsidRPr="0027313B" w:rsidRDefault="0027313B" w:rsidP="0027313B">
      <w:pPr>
        <w:ind w:left="567"/>
        <w:rPr>
          <w:rFonts w:ascii="Century Gothic" w:hAnsi="Century Gothic"/>
          <w:sz w:val="22"/>
          <w:szCs w:val="22"/>
        </w:rPr>
      </w:pPr>
    </w:p>
    <w:p w:rsidR="00B2197B" w:rsidRPr="0027313B" w:rsidRDefault="00B2197B" w:rsidP="0027313B">
      <w:pPr>
        <w:ind w:left="567"/>
        <w:jc w:val="both"/>
        <w:rPr>
          <w:rFonts w:ascii="Century Gothic" w:hAnsi="Century Gothic"/>
          <w:sz w:val="22"/>
          <w:szCs w:val="22"/>
        </w:rPr>
      </w:pPr>
      <w:proofErr w:type="spellStart"/>
      <w:r w:rsidRPr="0027313B">
        <w:rPr>
          <w:rFonts w:ascii="Century Gothic" w:eastAsia="Times New Roman" w:hAnsi="Century Gothic"/>
          <w:sz w:val="22"/>
          <w:szCs w:val="22"/>
        </w:rPr>
        <w:t>Gobeithiwn</w:t>
      </w:r>
      <w:proofErr w:type="spellEnd"/>
      <w:r w:rsidRPr="0027313B">
        <w:rPr>
          <w:rFonts w:ascii="Century Gothic" w:eastAsia="Times New Roman" w:hAnsi="Century Gothic"/>
          <w:sz w:val="22"/>
          <w:szCs w:val="22"/>
        </w:rPr>
        <w:t xml:space="preserve"> y gall y </w:t>
      </w:r>
      <w:proofErr w:type="spellStart"/>
      <w:r w:rsidRPr="0027313B">
        <w:rPr>
          <w:rFonts w:ascii="Century Gothic" w:eastAsia="Times New Roman" w:hAnsi="Century Gothic"/>
          <w:sz w:val="22"/>
          <w:szCs w:val="22"/>
        </w:rPr>
        <w:t>wybodaeth</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rydym</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wedi'i</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darparu</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fod</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yn</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galonogol</w:t>
      </w:r>
      <w:proofErr w:type="spellEnd"/>
      <w:r w:rsidRPr="0027313B">
        <w:rPr>
          <w:rFonts w:ascii="Century Gothic" w:eastAsia="Times New Roman" w:hAnsi="Century Gothic"/>
          <w:sz w:val="22"/>
          <w:szCs w:val="22"/>
        </w:rPr>
        <w:t xml:space="preserve"> ac </w:t>
      </w:r>
      <w:proofErr w:type="spellStart"/>
      <w:r w:rsidRPr="0027313B">
        <w:rPr>
          <w:rFonts w:ascii="Century Gothic" w:eastAsia="Times New Roman" w:hAnsi="Century Gothic"/>
          <w:sz w:val="22"/>
          <w:szCs w:val="22"/>
        </w:rPr>
        <w:t>yn</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ddefnyddiol</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yn</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ystod</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yr</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hyn</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rydym</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yn</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ei</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werthfawrogi</w:t>
      </w:r>
      <w:proofErr w:type="spellEnd"/>
      <w:r w:rsidRPr="0027313B">
        <w:rPr>
          <w:rFonts w:ascii="Century Gothic" w:eastAsia="Times New Roman" w:hAnsi="Century Gothic"/>
          <w:sz w:val="22"/>
          <w:szCs w:val="22"/>
        </w:rPr>
        <w:t xml:space="preserve"> </w:t>
      </w:r>
      <w:proofErr w:type="spellStart"/>
      <w:proofErr w:type="gramStart"/>
      <w:r w:rsidRPr="0027313B">
        <w:rPr>
          <w:rFonts w:ascii="Century Gothic" w:eastAsia="Times New Roman" w:hAnsi="Century Gothic"/>
          <w:sz w:val="22"/>
          <w:szCs w:val="22"/>
        </w:rPr>
        <w:t>a</w:t>
      </w:r>
      <w:proofErr w:type="spellEnd"/>
      <w:proofErr w:type="gramEnd"/>
      <w:r w:rsidRPr="0027313B">
        <w:rPr>
          <w:rFonts w:ascii="Century Gothic" w:eastAsia="Times New Roman" w:hAnsi="Century Gothic"/>
          <w:sz w:val="22"/>
          <w:szCs w:val="22"/>
        </w:rPr>
        <w:t xml:space="preserve"> all </w:t>
      </w:r>
      <w:proofErr w:type="spellStart"/>
      <w:r w:rsidRPr="0027313B">
        <w:rPr>
          <w:rFonts w:ascii="Century Gothic" w:eastAsia="Times New Roman" w:hAnsi="Century Gothic"/>
          <w:sz w:val="22"/>
          <w:szCs w:val="22"/>
        </w:rPr>
        <w:t>fod</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yn</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amser</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pryderus</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Fel</w:t>
      </w:r>
      <w:proofErr w:type="spellEnd"/>
      <w:r w:rsidRPr="0027313B">
        <w:rPr>
          <w:rFonts w:ascii="Century Gothic" w:eastAsia="Times New Roman" w:hAnsi="Century Gothic"/>
          <w:sz w:val="22"/>
          <w:szCs w:val="22"/>
        </w:rPr>
        <w:t xml:space="preserve"> bob </w:t>
      </w:r>
      <w:proofErr w:type="spellStart"/>
      <w:r w:rsidRPr="0027313B">
        <w:rPr>
          <w:rFonts w:ascii="Century Gothic" w:eastAsia="Times New Roman" w:hAnsi="Century Gothic"/>
          <w:sz w:val="22"/>
          <w:szCs w:val="22"/>
        </w:rPr>
        <w:t>amser</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rydym</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yn</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gwerthfawrogi</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eich</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cefnogaeth</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barhaus</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Os</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oes</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gennych</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unrhyw</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gwestiynau</w:t>
      </w:r>
      <w:proofErr w:type="spellEnd"/>
      <w:r w:rsidRPr="0027313B">
        <w:rPr>
          <w:rFonts w:ascii="Century Gothic" w:eastAsia="Times New Roman" w:hAnsi="Century Gothic"/>
          <w:sz w:val="22"/>
          <w:szCs w:val="22"/>
        </w:rPr>
        <w:t xml:space="preserve">, </w:t>
      </w:r>
      <w:proofErr w:type="spellStart"/>
      <w:proofErr w:type="gramStart"/>
      <w:r w:rsidRPr="0027313B">
        <w:rPr>
          <w:rFonts w:ascii="Century Gothic" w:eastAsia="Times New Roman" w:hAnsi="Century Gothic"/>
          <w:sz w:val="22"/>
          <w:szCs w:val="22"/>
        </w:rPr>
        <w:t>mae</w:t>
      </w:r>
      <w:proofErr w:type="spellEnd"/>
      <w:proofErr w:type="gram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croeso</w:t>
      </w:r>
      <w:proofErr w:type="spellEnd"/>
      <w:r w:rsidRPr="0027313B">
        <w:rPr>
          <w:rFonts w:ascii="Century Gothic" w:eastAsia="Times New Roman" w:hAnsi="Century Gothic"/>
          <w:sz w:val="22"/>
          <w:szCs w:val="22"/>
        </w:rPr>
        <w:t xml:space="preserve"> </w:t>
      </w:r>
      <w:proofErr w:type="spellStart"/>
      <w:r w:rsidRPr="0027313B">
        <w:rPr>
          <w:rFonts w:ascii="Century Gothic" w:eastAsia="Times New Roman" w:hAnsi="Century Gothic"/>
          <w:sz w:val="22"/>
          <w:szCs w:val="22"/>
        </w:rPr>
        <w:t>i</w:t>
      </w:r>
      <w:proofErr w:type="spellEnd"/>
      <w:r w:rsidRPr="0027313B">
        <w:rPr>
          <w:rFonts w:ascii="Century Gothic" w:eastAsia="Times New Roman" w:hAnsi="Century Gothic"/>
          <w:sz w:val="22"/>
          <w:szCs w:val="22"/>
        </w:rPr>
        <w:t xml:space="preserve"> chi </w:t>
      </w:r>
      <w:proofErr w:type="spellStart"/>
      <w:r w:rsidRPr="0027313B">
        <w:rPr>
          <w:rFonts w:ascii="Century Gothic" w:eastAsia="Times New Roman" w:hAnsi="Century Gothic"/>
          <w:sz w:val="22"/>
          <w:szCs w:val="22"/>
        </w:rPr>
        <w:t>gysylltu</w:t>
      </w:r>
      <w:proofErr w:type="spellEnd"/>
      <w:r w:rsidRPr="0027313B">
        <w:rPr>
          <w:rFonts w:ascii="Century Gothic" w:eastAsia="Times New Roman" w:hAnsi="Century Gothic"/>
          <w:sz w:val="22"/>
          <w:szCs w:val="22"/>
        </w:rPr>
        <w:t xml:space="preserve"> â </w:t>
      </w:r>
      <w:proofErr w:type="spellStart"/>
      <w:r w:rsidRPr="0027313B">
        <w:rPr>
          <w:rFonts w:ascii="Century Gothic" w:eastAsia="Times New Roman" w:hAnsi="Century Gothic"/>
          <w:sz w:val="22"/>
          <w:szCs w:val="22"/>
        </w:rPr>
        <w:t>ni</w:t>
      </w:r>
      <w:proofErr w:type="spellEnd"/>
      <w:r w:rsidRPr="0027313B">
        <w:rPr>
          <w:rFonts w:ascii="Century Gothic" w:eastAsia="Times New Roman" w:hAnsi="Century Gothic"/>
          <w:sz w:val="22"/>
          <w:szCs w:val="22"/>
        </w:rPr>
        <w:t>.</w:t>
      </w:r>
    </w:p>
    <w:p w:rsidR="00E81047" w:rsidRPr="0027313B" w:rsidRDefault="00E81047" w:rsidP="0027313B">
      <w:pPr>
        <w:spacing w:after="160" w:line="259" w:lineRule="auto"/>
        <w:ind w:left="567"/>
        <w:contextualSpacing/>
        <w:rPr>
          <w:rFonts w:ascii="Century Gothic" w:eastAsia="Calibri" w:hAnsi="Century Gothic"/>
          <w:sz w:val="22"/>
          <w:szCs w:val="22"/>
          <w:lang w:eastAsia="en-US"/>
        </w:rPr>
      </w:pPr>
    </w:p>
    <w:p w:rsidR="00E81047" w:rsidRPr="0027313B" w:rsidRDefault="00E81047" w:rsidP="0027313B">
      <w:pPr>
        <w:spacing w:after="160" w:line="259" w:lineRule="auto"/>
        <w:ind w:left="567"/>
        <w:contextualSpacing/>
        <w:rPr>
          <w:rFonts w:ascii="Century Gothic" w:eastAsia="Calibri" w:hAnsi="Century Gothic"/>
          <w:sz w:val="22"/>
          <w:szCs w:val="22"/>
          <w:lang w:eastAsia="en-US"/>
        </w:rPr>
      </w:pPr>
      <w:proofErr w:type="spellStart"/>
      <w:r w:rsidRPr="0027313B">
        <w:rPr>
          <w:rFonts w:ascii="Century Gothic" w:eastAsia="Calibri" w:hAnsi="Century Gothic"/>
          <w:sz w:val="22"/>
          <w:szCs w:val="22"/>
          <w:lang w:eastAsia="en-US"/>
        </w:rPr>
        <w:t>Cadwch</w:t>
      </w:r>
      <w:proofErr w:type="spellEnd"/>
      <w:r w:rsidRPr="0027313B">
        <w:rPr>
          <w:rFonts w:ascii="Century Gothic" w:eastAsia="Calibri" w:hAnsi="Century Gothic"/>
          <w:sz w:val="22"/>
          <w:szCs w:val="22"/>
          <w:lang w:eastAsia="en-US"/>
        </w:rPr>
        <w:t xml:space="preserve"> </w:t>
      </w:r>
      <w:proofErr w:type="spellStart"/>
      <w:r w:rsidRPr="0027313B">
        <w:rPr>
          <w:rFonts w:ascii="Century Gothic" w:eastAsia="Calibri" w:hAnsi="Century Gothic"/>
          <w:sz w:val="22"/>
          <w:szCs w:val="22"/>
          <w:lang w:eastAsia="en-US"/>
        </w:rPr>
        <w:t>yn</w:t>
      </w:r>
      <w:proofErr w:type="spellEnd"/>
      <w:r w:rsidRPr="0027313B">
        <w:rPr>
          <w:rFonts w:ascii="Century Gothic" w:eastAsia="Calibri" w:hAnsi="Century Gothic"/>
          <w:sz w:val="22"/>
          <w:szCs w:val="22"/>
          <w:lang w:eastAsia="en-US"/>
        </w:rPr>
        <w:t xml:space="preserve"> </w:t>
      </w:r>
      <w:proofErr w:type="spellStart"/>
      <w:r w:rsidRPr="0027313B">
        <w:rPr>
          <w:rFonts w:ascii="Century Gothic" w:eastAsia="Calibri" w:hAnsi="Century Gothic"/>
          <w:sz w:val="22"/>
          <w:szCs w:val="22"/>
          <w:lang w:eastAsia="en-US"/>
        </w:rPr>
        <w:t>ddiogel</w:t>
      </w:r>
      <w:proofErr w:type="spellEnd"/>
      <w:r w:rsidRPr="0027313B">
        <w:rPr>
          <w:rFonts w:ascii="Century Gothic" w:eastAsia="Calibri" w:hAnsi="Century Gothic"/>
          <w:sz w:val="22"/>
          <w:szCs w:val="22"/>
          <w:lang w:eastAsia="en-US"/>
        </w:rPr>
        <w:t xml:space="preserve"> a </w:t>
      </w:r>
      <w:proofErr w:type="spellStart"/>
      <w:r w:rsidRPr="0027313B">
        <w:rPr>
          <w:rFonts w:ascii="Century Gothic" w:eastAsia="Calibri" w:hAnsi="Century Gothic"/>
          <w:sz w:val="22"/>
          <w:szCs w:val="22"/>
          <w:lang w:eastAsia="en-US"/>
        </w:rPr>
        <w:t>chymerwch</w:t>
      </w:r>
      <w:proofErr w:type="spellEnd"/>
      <w:r w:rsidRPr="0027313B">
        <w:rPr>
          <w:rFonts w:ascii="Century Gothic" w:eastAsia="Calibri" w:hAnsi="Century Gothic"/>
          <w:sz w:val="22"/>
          <w:szCs w:val="22"/>
          <w:lang w:eastAsia="en-US"/>
        </w:rPr>
        <w:t xml:space="preserve"> </w:t>
      </w:r>
      <w:proofErr w:type="spellStart"/>
      <w:r w:rsidRPr="0027313B">
        <w:rPr>
          <w:rFonts w:ascii="Century Gothic" w:eastAsia="Calibri" w:hAnsi="Century Gothic"/>
          <w:sz w:val="22"/>
          <w:szCs w:val="22"/>
          <w:lang w:eastAsia="en-US"/>
        </w:rPr>
        <w:t>ofal</w:t>
      </w:r>
      <w:proofErr w:type="spellEnd"/>
      <w:r w:rsidRPr="0027313B">
        <w:rPr>
          <w:rFonts w:ascii="Century Gothic" w:eastAsia="Calibri" w:hAnsi="Century Gothic"/>
          <w:sz w:val="22"/>
          <w:szCs w:val="22"/>
          <w:lang w:eastAsia="en-US"/>
        </w:rPr>
        <w:t xml:space="preserve"> bob </w:t>
      </w:r>
      <w:proofErr w:type="spellStart"/>
      <w:r w:rsidRPr="0027313B">
        <w:rPr>
          <w:rFonts w:ascii="Century Gothic" w:eastAsia="Calibri" w:hAnsi="Century Gothic"/>
          <w:sz w:val="22"/>
          <w:szCs w:val="22"/>
          <w:lang w:eastAsia="en-US"/>
        </w:rPr>
        <w:t>amser</w:t>
      </w:r>
      <w:proofErr w:type="spellEnd"/>
    </w:p>
    <w:p w:rsidR="00E81047" w:rsidRPr="004D46AE" w:rsidRDefault="00E81047" w:rsidP="00E81047">
      <w:pPr>
        <w:spacing w:after="160" w:line="259" w:lineRule="auto"/>
        <w:ind w:left="426"/>
        <w:contextualSpacing/>
        <w:rPr>
          <w:rFonts w:ascii="Century Gothic" w:eastAsia="Calibri" w:hAnsi="Century Gothic"/>
          <w:sz w:val="22"/>
          <w:szCs w:val="22"/>
          <w:lang w:eastAsia="en-US"/>
        </w:rPr>
      </w:pPr>
    </w:p>
    <w:p w:rsidR="006F46D4" w:rsidRPr="004D46AE" w:rsidRDefault="006F46D4" w:rsidP="00B9570B">
      <w:pPr>
        <w:spacing w:after="200" w:line="276" w:lineRule="auto"/>
        <w:ind w:left="567"/>
        <w:jc w:val="both"/>
        <w:rPr>
          <w:rFonts w:ascii="Century Gothic" w:eastAsia="Times New Roman" w:hAnsi="Century Gothic"/>
          <w:sz w:val="22"/>
          <w:szCs w:val="22"/>
          <w:lang w:eastAsia="en-GB"/>
        </w:rPr>
      </w:pPr>
      <w:r w:rsidRPr="004D46AE">
        <w:rPr>
          <w:rFonts w:ascii="Century Gothic" w:eastAsia="Times New Roman" w:hAnsi="Century Gothic"/>
          <w:noProof/>
          <w:sz w:val="22"/>
          <w:szCs w:val="22"/>
          <w:lang w:eastAsia="en-GB"/>
        </w:rPr>
        <w:drawing>
          <wp:inline distT="0" distB="0" distL="0" distR="0" wp14:anchorId="6575D205" wp14:editId="7406E91F">
            <wp:extent cx="1183005" cy="323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005" cy="323215"/>
                    </a:xfrm>
                    <a:prstGeom prst="rect">
                      <a:avLst/>
                    </a:prstGeom>
                    <a:noFill/>
                  </pic:spPr>
                </pic:pic>
              </a:graphicData>
            </a:graphic>
          </wp:inline>
        </w:drawing>
      </w:r>
    </w:p>
    <w:p w:rsidR="00385B82" w:rsidRDefault="006F46D4" w:rsidP="00B9570B">
      <w:pPr>
        <w:spacing w:after="200" w:line="276" w:lineRule="auto"/>
        <w:ind w:left="567"/>
        <w:jc w:val="both"/>
        <w:rPr>
          <w:rFonts w:ascii="Century Gothic" w:eastAsia="Times New Roman" w:hAnsi="Century Gothic" w:cstheme="minorHAnsi"/>
          <w:sz w:val="22"/>
          <w:szCs w:val="22"/>
          <w:lang w:eastAsia="en-GB"/>
        </w:rPr>
      </w:pPr>
      <w:proofErr w:type="spellStart"/>
      <w:r w:rsidRPr="004D46AE">
        <w:rPr>
          <w:rFonts w:ascii="Century Gothic" w:eastAsia="Times New Roman" w:hAnsi="Century Gothic" w:cstheme="minorHAnsi"/>
          <w:sz w:val="22"/>
          <w:szCs w:val="22"/>
          <w:lang w:eastAsia="en-GB"/>
        </w:rPr>
        <w:t>Pennaeth</w:t>
      </w:r>
      <w:proofErr w:type="spellEnd"/>
    </w:p>
    <w:p w:rsidR="005878DD" w:rsidRDefault="005878DD" w:rsidP="00B9570B">
      <w:pPr>
        <w:spacing w:after="200" w:line="276" w:lineRule="auto"/>
        <w:ind w:left="567"/>
        <w:jc w:val="both"/>
        <w:rPr>
          <w:rFonts w:ascii="Century Gothic" w:eastAsia="Times New Roman" w:hAnsi="Century Gothic" w:cstheme="minorHAnsi"/>
          <w:sz w:val="22"/>
          <w:szCs w:val="22"/>
          <w:lang w:eastAsia="en-GB"/>
        </w:rPr>
      </w:pPr>
    </w:p>
    <w:p w:rsidR="00472E89" w:rsidRDefault="00472E89" w:rsidP="00443B28">
      <w:pPr>
        <w:pStyle w:val="1bodycopy"/>
        <w:ind w:left="567"/>
        <w:rPr>
          <w:rFonts w:ascii="Century Gothic" w:hAnsi="Century Gothic" w:cs="Arial"/>
          <w:sz w:val="16"/>
          <w:szCs w:val="16"/>
        </w:rPr>
      </w:pPr>
    </w:p>
    <w:p w:rsidR="00443B28" w:rsidRPr="00443B28" w:rsidRDefault="00443B28" w:rsidP="00443B28">
      <w:pPr>
        <w:pStyle w:val="1bodycopy"/>
        <w:ind w:left="567"/>
        <w:rPr>
          <w:rFonts w:ascii="Century Gothic" w:hAnsi="Century Gothic" w:cs="Arial"/>
          <w:sz w:val="16"/>
          <w:szCs w:val="16"/>
        </w:rPr>
      </w:pPr>
      <w:r w:rsidRPr="00443B28">
        <w:rPr>
          <w:rFonts w:ascii="Century Gothic" w:hAnsi="Century Gothic" w:cs="Arial"/>
          <w:sz w:val="16"/>
          <w:szCs w:val="16"/>
        </w:rPr>
        <w:lastRenderedPageBreak/>
        <w:t xml:space="preserve">C19-4 </w:t>
      </w:r>
    </w:p>
    <w:p w:rsidR="00754C91" w:rsidRDefault="008E14EF" w:rsidP="00443B28">
      <w:pPr>
        <w:pStyle w:val="1bodycopy"/>
        <w:ind w:left="567"/>
        <w:jc w:val="right"/>
        <w:rPr>
          <w:rFonts w:ascii="Century Gothic" w:hAnsi="Century Gothic" w:cs="Arial"/>
          <w:sz w:val="22"/>
          <w:szCs w:val="22"/>
        </w:rPr>
      </w:pPr>
      <w:r>
        <w:rPr>
          <w:rFonts w:ascii="Century Gothic" w:hAnsi="Century Gothic" w:cs="Arial"/>
          <w:sz w:val="22"/>
          <w:szCs w:val="22"/>
        </w:rPr>
        <w:t>22</w:t>
      </w:r>
      <w:r w:rsidR="005878DD">
        <w:rPr>
          <w:rFonts w:ascii="Century Gothic" w:hAnsi="Century Gothic" w:cs="Arial"/>
          <w:sz w:val="22"/>
          <w:szCs w:val="22"/>
        </w:rPr>
        <w:t>.11</w:t>
      </w:r>
      <w:r w:rsidR="009B1353">
        <w:rPr>
          <w:rFonts w:ascii="Century Gothic" w:hAnsi="Century Gothic" w:cs="Arial"/>
          <w:sz w:val="22"/>
          <w:szCs w:val="22"/>
        </w:rPr>
        <w:t>.2020</w:t>
      </w:r>
    </w:p>
    <w:p w:rsidR="0055174D" w:rsidRDefault="0055174D" w:rsidP="0027313B">
      <w:pPr>
        <w:ind w:left="567"/>
        <w:jc w:val="both"/>
        <w:rPr>
          <w:rFonts w:ascii="Century Gothic" w:eastAsia="Times New Roman" w:hAnsi="Century Gothic"/>
          <w:sz w:val="22"/>
          <w:szCs w:val="22"/>
        </w:rPr>
      </w:pPr>
      <w:r w:rsidRPr="0027313B">
        <w:rPr>
          <w:rFonts w:ascii="Century Gothic" w:eastAsia="Times New Roman" w:hAnsi="Century Gothic"/>
          <w:sz w:val="22"/>
          <w:szCs w:val="22"/>
        </w:rPr>
        <w:t>Dear Parent / Guardian,</w:t>
      </w:r>
    </w:p>
    <w:p w:rsidR="0027313B" w:rsidRDefault="0027313B" w:rsidP="0027313B">
      <w:pPr>
        <w:ind w:left="567"/>
        <w:jc w:val="both"/>
        <w:rPr>
          <w:rFonts w:ascii="Century Gothic" w:hAnsi="Century Gothic"/>
          <w:sz w:val="22"/>
          <w:szCs w:val="22"/>
        </w:rPr>
      </w:pPr>
    </w:p>
    <w:p w:rsidR="005878DD" w:rsidRDefault="005878DD" w:rsidP="005878DD">
      <w:pPr>
        <w:ind w:left="567"/>
        <w:jc w:val="both"/>
        <w:rPr>
          <w:rFonts w:ascii="Century Gothic" w:hAnsi="Century Gothic"/>
          <w:sz w:val="22"/>
          <w:szCs w:val="22"/>
        </w:rPr>
      </w:pPr>
      <w:r w:rsidRPr="005878DD">
        <w:rPr>
          <w:rFonts w:ascii="Century Gothic" w:hAnsi="Century Gothic"/>
          <w:sz w:val="22"/>
          <w:szCs w:val="22"/>
        </w:rPr>
        <w:t xml:space="preserve">We are able to confirm that an individual at the school has tested positive for </w:t>
      </w:r>
    </w:p>
    <w:p w:rsidR="005878DD" w:rsidRDefault="005878DD" w:rsidP="005878DD">
      <w:pPr>
        <w:ind w:left="567"/>
        <w:jc w:val="both"/>
        <w:rPr>
          <w:rFonts w:ascii="Century Gothic" w:hAnsi="Century Gothic"/>
          <w:sz w:val="22"/>
          <w:szCs w:val="22"/>
        </w:rPr>
      </w:pPr>
      <w:r w:rsidRPr="005878DD">
        <w:rPr>
          <w:rFonts w:ascii="Century Gothic" w:hAnsi="Century Gothic"/>
          <w:sz w:val="22"/>
          <w:szCs w:val="22"/>
        </w:rPr>
        <w:t>COVID-19.</w:t>
      </w:r>
    </w:p>
    <w:p w:rsidR="005878DD" w:rsidRPr="005878DD" w:rsidRDefault="005878DD" w:rsidP="005878DD">
      <w:pPr>
        <w:ind w:left="567"/>
        <w:jc w:val="both"/>
        <w:rPr>
          <w:rFonts w:ascii="Century Gothic" w:hAnsi="Century Gothic"/>
          <w:sz w:val="22"/>
          <w:szCs w:val="22"/>
        </w:rPr>
      </w:pPr>
    </w:p>
    <w:p w:rsidR="005878DD" w:rsidRDefault="005878DD" w:rsidP="005878DD">
      <w:pPr>
        <w:ind w:left="567"/>
        <w:jc w:val="both"/>
        <w:rPr>
          <w:rFonts w:ascii="Century Gothic" w:hAnsi="Century Gothic"/>
          <w:sz w:val="22"/>
          <w:szCs w:val="22"/>
        </w:rPr>
      </w:pPr>
      <w:r w:rsidRPr="005878DD">
        <w:rPr>
          <w:rFonts w:ascii="Century Gothic" w:hAnsi="Century Gothic"/>
          <w:sz w:val="22"/>
          <w:szCs w:val="22"/>
        </w:rPr>
        <w:t xml:space="preserve">Please be assured we have robust procedures in place and the Test, Trace, Protect process is being followed. </w:t>
      </w:r>
    </w:p>
    <w:p w:rsidR="005878DD" w:rsidRPr="005878DD" w:rsidRDefault="005878DD" w:rsidP="005878DD">
      <w:pPr>
        <w:ind w:left="567"/>
        <w:jc w:val="both"/>
        <w:rPr>
          <w:rFonts w:ascii="Century Gothic" w:hAnsi="Century Gothic"/>
          <w:sz w:val="22"/>
          <w:szCs w:val="22"/>
        </w:rPr>
      </w:pPr>
    </w:p>
    <w:p w:rsidR="005878DD" w:rsidRPr="005878DD" w:rsidRDefault="008E14EF" w:rsidP="005878DD">
      <w:pPr>
        <w:ind w:left="567"/>
        <w:jc w:val="both"/>
        <w:rPr>
          <w:rFonts w:ascii="Century Gothic" w:hAnsi="Century Gothic"/>
          <w:b/>
          <w:sz w:val="22"/>
          <w:szCs w:val="22"/>
        </w:rPr>
      </w:pPr>
      <w:r>
        <w:rPr>
          <w:rFonts w:ascii="Century Gothic" w:hAnsi="Century Gothic"/>
          <w:b/>
          <w:sz w:val="22"/>
          <w:szCs w:val="22"/>
        </w:rPr>
        <w:t xml:space="preserve">A very few individuals </w:t>
      </w:r>
      <w:r w:rsidR="005878DD" w:rsidRPr="005878DD">
        <w:rPr>
          <w:rFonts w:ascii="Century Gothic" w:hAnsi="Century Gothic"/>
          <w:b/>
          <w:sz w:val="22"/>
          <w:szCs w:val="22"/>
        </w:rPr>
        <w:t>at the school have been identified as having been in close contact with the individual concerned.</w:t>
      </w:r>
      <w:r w:rsidR="003263D3">
        <w:rPr>
          <w:rFonts w:ascii="Century Gothic" w:hAnsi="Century Gothic"/>
          <w:b/>
          <w:sz w:val="22"/>
          <w:szCs w:val="22"/>
        </w:rPr>
        <w:t xml:space="preserve"> </w:t>
      </w:r>
      <w:r>
        <w:rPr>
          <w:rFonts w:ascii="Century Gothic" w:hAnsi="Century Gothic"/>
          <w:b/>
          <w:sz w:val="22"/>
          <w:szCs w:val="22"/>
        </w:rPr>
        <w:t>They have been contacted by TTP.</w:t>
      </w:r>
      <w:r w:rsidR="003263D3">
        <w:rPr>
          <w:rFonts w:ascii="Century Gothic" w:hAnsi="Century Gothic"/>
          <w:b/>
          <w:sz w:val="22"/>
          <w:szCs w:val="22"/>
        </w:rPr>
        <w:t xml:space="preserve"> No other individuals are required to self-isolate in this instance.</w:t>
      </w:r>
    </w:p>
    <w:p w:rsidR="005878DD" w:rsidRDefault="005878DD" w:rsidP="0027313B">
      <w:pPr>
        <w:ind w:left="567"/>
        <w:jc w:val="both"/>
        <w:rPr>
          <w:rFonts w:ascii="Century Gothic" w:eastAsia="Times New Roman" w:hAnsi="Century Gothic"/>
          <w:sz w:val="22"/>
          <w:szCs w:val="22"/>
        </w:rPr>
      </w:pPr>
    </w:p>
    <w:p w:rsidR="0055174D" w:rsidRDefault="0055174D" w:rsidP="0027313B">
      <w:pPr>
        <w:ind w:left="567"/>
        <w:jc w:val="both"/>
        <w:rPr>
          <w:rFonts w:ascii="Century Gothic" w:eastAsia="Times New Roman" w:hAnsi="Century Gothic"/>
          <w:sz w:val="22"/>
          <w:szCs w:val="22"/>
        </w:rPr>
      </w:pPr>
      <w:r w:rsidRPr="0027313B">
        <w:rPr>
          <w:rFonts w:ascii="Century Gothic" w:eastAsia="Times New Roman" w:hAnsi="Century Gothic"/>
          <w:sz w:val="22"/>
          <w:szCs w:val="22"/>
        </w:rPr>
        <w:t>We would like to take this opportunity to remind you that if you, your child or anyone you live with, begins to display the following symptoms you must all stay at home and follow advice from Public Health Wales:</w:t>
      </w:r>
    </w:p>
    <w:p w:rsidR="0027313B" w:rsidRPr="0027313B" w:rsidRDefault="0027313B" w:rsidP="0027313B">
      <w:pPr>
        <w:ind w:left="567"/>
        <w:jc w:val="both"/>
        <w:rPr>
          <w:rFonts w:ascii="Century Gothic" w:hAnsi="Century Gothic"/>
          <w:sz w:val="22"/>
          <w:szCs w:val="22"/>
        </w:rPr>
      </w:pPr>
    </w:p>
    <w:p w:rsidR="0055174D" w:rsidRPr="0027313B" w:rsidRDefault="0055174D" w:rsidP="0027313B">
      <w:pPr>
        <w:pStyle w:val="ListParagraph"/>
        <w:numPr>
          <w:ilvl w:val="0"/>
          <w:numId w:val="11"/>
        </w:numPr>
        <w:spacing w:line="259" w:lineRule="auto"/>
        <w:ind w:left="1134"/>
        <w:rPr>
          <w:rFonts w:ascii="Century Gothic" w:eastAsiaTheme="minorEastAsia" w:hAnsi="Century Gothic"/>
          <w:b/>
        </w:rPr>
      </w:pPr>
      <w:r w:rsidRPr="0027313B">
        <w:rPr>
          <w:rFonts w:ascii="Century Gothic" w:eastAsia="Calibri" w:hAnsi="Century Gothic" w:cs="Calibri"/>
          <w:b/>
        </w:rPr>
        <w:t>A new continuous cough and/or</w:t>
      </w:r>
    </w:p>
    <w:p w:rsidR="0055174D" w:rsidRPr="0027313B" w:rsidRDefault="0055174D" w:rsidP="0027313B">
      <w:pPr>
        <w:pStyle w:val="ListParagraph"/>
        <w:numPr>
          <w:ilvl w:val="0"/>
          <w:numId w:val="11"/>
        </w:numPr>
        <w:spacing w:line="259" w:lineRule="auto"/>
        <w:ind w:left="1134"/>
        <w:rPr>
          <w:rFonts w:ascii="Century Gothic" w:eastAsiaTheme="minorEastAsia" w:hAnsi="Century Gothic"/>
          <w:b/>
        </w:rPr>
      </w:pPr>
      <w:r w:rsidRPr="0027313B">
        <w:rPr>
          <w:rFonts w:ascii="Century Gothic" w:eastAsia="Calibri" w:hAnsi="Century Gothic" w:cs="Calibri"/>
          <w:b/>
        </w:rPr>
        <w:t>A high temperature</w:t>
      </w:r>
    </w:p>
    <w:p w:rsidR="0055174D" w:rsidRPr="0027313B" w:rsidRDefault="0055174D" w:rsidP="0027313B">
      <w:pPr>
        <w:pStyle w:val="ListParagraph"/>
        <w:numPr>
          <w:ilvl w:val="0"/>
          <w:numId w:val="11"/>
        </w:numPr>
        <w:spacing w:line="259" w:lineRule="auto"/>
        <w:ind w:left="1134"/>
        <w:rPr>
          <w:rFonts w:ascii="Century Gothic" w:eastAsiaTheme="minorEastAsia" w:hAnsi="Century Gothic"/>
          <w:b/>
        </w:rPr>
      </w:pPr>
      <w:r w:rsidRPr="0027313B">
        <w:rPr>
          <w:rFonts w:ascii="Century Gothic" w:eastAsia="Calibri" w:hAnsi="Century Gothic" w:cs="Calibri"/>
          <w:b/>
        </w:rPr>
        <w:t>A loss of or change in your normal sense of taste or smell.</w:t>
      </w:r>
    </w:p>
    <w:p w:rsidR="0055174D" w:rsidRDefault="0055174D" w:rsidP="0027313B">
      <w:pPr>
        <w:ind w:left="567"/>
        <w:rPr>
          <w:rFonts w:ascii="Century Gothic" w:eastAsia="Arial" w:hAnsi="Century Gothic" w:cs="Arial"/>
          <w:color w:val="000000" w:themeColor="text1"/>
          <w:sz w:val="22"/>
          <w:szCs w:val="22"/>
        </w:rPr>
      </w:pPr>
      <w:r w:rsidRPr="0027313B">
        <w:rPr>
          <w:rFonts w:ascii="Century Gothic" w:eastAsia="Arial" w:hAnsi="Century Gothic" w:cs="Arial"/>
          <w:color w:val="000000" w:themeColor="text1"/>
          <w:sz w:val="22"/>
          <w:szCs w:val="22"/>
        </w:rPr>
        <w:t xml:space="preserve">If your child becomes unwell outside of school hours, with or without any of the COVID-19 symptoms  or needs to self-isolate, please report this to us by calling Delta Wellbeing on 0300 333 2222 or by emailing </w:t>
      </w:r>
      <w:hyperlink r:id="rId10">
        <w:r w:rsidRPr="0027313B">
          <w:rPr>
            <w:rStyle w:val="Hyperlink"/>
            <w:rFonts w:ascii="Century Gothic" w:eastAsia="Arial" w:hAnsi="Century Gothic" w:cs="Arial"/>
            <w:sz w:val="22"/>
            <w:szCs w:val="22"/>
          </w:rPr>
          <w:t>TTP@deltawellbeing.org.uk</w:t>
        </w:r>
      </w:hyperlink>
      <w:r w:rsidRPr="0027313B">
        <w:rPr>
          <w:rFonts w:ascii="Century Gothic" w:eastAsia="Arial" w:hAnsi="Century Gothic" w:cs="Arial"/>
          <w:color w:val="000000" w:themeColor="text1"/>
          <w:sz w:val="22"/>
          <w:szCs w:val="22"/>
        </w:rPr>
        <w:t xml:space="preserve"> who will notify the school on your behalf.</w:t>
      </w:r>
    </w:p>
    <w:p w:rsidR="0027313B" w:rsidRPr="0027313B" w:rsidRDefault="0027313B" w:rsidP="0027313B">
      <w:pPr>
        <w:ind w:left="567"/>
        <w:rPr>
          <w:rFonts w:ascii="Century Gothic" w:hAnsi="Century Gothic"/>
          <w:sz w:val="22"/>
          <w:szCs w:val="22"/>
        </w:rPr>
      </w:pPr>
    </w:p>
    <w:p w:rsidR="0055174D" w:rsidRDefault="0055174D" w:rsidP="0027313B">
      <w:pPr>
        <w:ind w:left="567"/>
        <w:rPr>
          <w:rFonts w:ascii="Century Gothic" w:eastAsia="Arial" w:hAnsi="Century Gothic" w:cs="Arial"/>
          <w:color w:val="000000" w:themeColor="text1"/>
          <w:sz w:val="22"/>
          <w:szCs w:val="22"/>
        </w:rPr>
      </w:pPr>
      <w:r w:rsidRPr="0027313B">
        <w:rPr>
          <w:rFonts w:ascii="Century Gothic" w:eastAsia="Arial" w:hAnsi="Century Gothic" w:cs="Arial"/>
          <w:color w:val="000000" w:themeColor="text1"/>
          <w:sz w:val="22"/>
          <w:szCs w:val="22"/>
        </w:rPr>
        <w:t>During school hours and for all other health-related issues please inform your school directly.</w:t>
      </w:r>
    </w:p>
    <w:p w:rsidR="0027313B" w:rsidRPr="0027313B" w:rsidRDefault="0027313B" w:rsidP="0027313B">
      <w:pPr>
        <w:ind w:left="567"/>
        <w:rPr>
          <w:rFonts w:ascii="Century Gothic" w:hAnsi="Century Gothic"/>
          <w:sz w:val="22"/>
          <w:szCs w:val="22"/>
        </w:rPr>
      </w:pPr>
    </w:p>
    <w:p w:rsidR="0055174D" w:rsidRDefault="0055174D" w:rsidP="0027313B">
      <w:pPr>
        <w:ind w:left="567"/>
        <w:jc w:val="both"/>
        <w:rPr>
          <w:rFonts w:ascii="Century Gothic" w:eastAsia="Times New Roman" w:hAnsi="Century Gothic"/>
          <w:sz w:val="22"/>
          <w:szCs w:val="22"/>
        </w:rPr>
      </w:pPr>
      <w:r w:rsidRPr="0027313B">
        <w:rPr>
          <w:rFonts w:ascii="Century Gothic" w:eastAsia="Times New Roman" w:hAnsi="Century Gothic"/>
          <w:sz w:val="22"/>
          <w:szCs w:val="22"/>
        </w:rPr>
        <w:t>If you or your child feels unwell and you need medical advice, please phone NHS 111 or visit their website 111.wales.nhs.uk, or call your local GP.</w:t>
      </w:r>
    </w:p>
    <w:p w:rsidR="0027313B" w:rsidRPr="0027313B" w:rsidRDefault="0027313B" w:rsidP="0027313B">
      <w:pPr>
        <w:ind w:left="567"/>
        <w:jc w:val="both"/>
        <w:rPr>
          <w:rFonts w:ascii="Century Gothic" w:hAnsi="Century Gothic"/>
          <w:sz w:val="22"/>
          <w:szCs w:val="22"/>
        </w:rPr>
      </w:pPr>
    </w:p>
    <w:p w:rsidR="0055174D" w:rsidRDefault="0055174D" w:rsidP="0027313B">
      <w:pPr>
        <w:ind w:left="567"/>
        <w:rPr>
          <w:rFonts w:ascii="Century Gothic" w:eastAsia="Arial" w:hAnsi="Century Gothic" w:cs="Arial"/>
          <w:color w:val="000000" w:themeColor="text1"/>
          <w:sz w:val="22"/>
          <w:szCs w:val="22"/>
        </w:rPr>
      </w:pPr>
      <w:r w:rsidRPr="0027313B">
        <w:rPr>
          <w:rFonts w:ascii="Century Gothic" w:eastAsia="Arial" w:hAnsi="Century Gothic" w:cs="Arial"/>
          <w:color w:val="000000" w:themeColor="text1"/>
          <w:sz w:val="22"/>
          <w:szCs w:val="22"/>
        </w:rPr>
        <w:t xml:space="preserve">It is important that we all remain vigilant and maintain social distancing and continue to wash our hands frequently to prevent the spread of the virus as much as we can. </w:t>
      </w:r>
    </w:p>
    <w:p w:rsidR="0027313B" w:rsidRPr="0027313B" w:rsidRDefault="0027313B" w:rsidP="0027313B">
      <w:pPr>
        <w:ind w:left="567"/>
        <w:rPr>
          <w:rFonts w:ascii="Century Gothic" w:hAnsi="Century Gothic"/>
          <w:sz w:val="22"/>
          <w:szCs w:val="22"/>
        </w:rPr>
      </w:pPr>
    </w:p>
    <w:p w:rsidR="0055174D" w:rsidRDefault="0055174D" w:rsidP="0027313B">
      <w:pPr>
        <w:ind w:left="567"/>
        <w:jc w:val="both"/>
        <w:rPr>
          <w:rFonts w:ascii="Century Gothic" w:eastAsia="Times New Roman" w:hAnsi="Century Gothic"/>
          <w:sz w:val="22"/>
          <w:szCs w:val="22"/>
        </w:rPr>
      </w:pPr>
      <w:r w:rsidRPr="0027313B">
        <w:rPr>
          <w:rFonts w:ascii="Century Gothic" w:eastAsia="Times New Roman" w:hAnsi="Century Gothic"/>
          <w:sz w:val="22"/>
          <w:szCs w:val="22"/>
        </w:rPr>
        <w:t>We hope that the information we’ve provided is reassuring and helpful during what we appreciate can be an anxious time. As always, we appreciate your continued support. If you have any questions, please do not hesitate to get in touch.</w:t>
      </w:r>
    </w:p>
    <w:p w:rsidR="001832ED" w:rsidRDefault="001832ED" w:rsidP="0027313B">
      <w:pPr>
        <w:ind w:left="567"/>
        <w:jc w:val="both"/>
        <w:rPr>
          <w:rFonts w:ascii="Century Gothic" w:eastAsia="Times New Roman" w:hAnsi="Century Gothic"/>
          <w:sz w:val="22"/>
          <w:szCs w:val="22"/>
        </w:rPr>
      </w:pPr>
    </w:p>
    <w:p w:rsidR="001832ED" w:rsidRPr="004D46AE" w:rsidRDefault="001832ED" w:rsidP="001832ED">
      <w:pPr>
        <w:spacing w:after="160" w:line="259" w:lineRule="auto"/>
        <w:ind w:left="567"/>
        <w:contextualSpacing/>
        <w:rPr>
          <w:rFonts w:ascii="Century Gothic" w:eastAsia="Calibri" w:hAnsi="Century Gothic"/>
          <w:sz w:val="22"/>
          <w:szCs w:val="22"/>
          <w:lang w:eastAsia="en-US"/>
        </w:rPr>
      </w:pPr>
      <w:r w:rsidRPr="004D46AE">
        <w:rPr>
          <w:rFonts w:ascii="Century Gothic" w:eastAsia="Calibri" w:hAnsi="Century Gothic"/>
          <w:sz w:val="22"/>
          <w:szCs w:val="22"/>
          <w:lang w:eastAsia="en-US"/>
        </w:rPr>
        <w:t>Take care and keep safe at all times</w:t>
      </w:r>
    </w:p>
    <w:p w:rsidR="005D27AC" w:rsidRPr="005D27AC" w:rsidRDefault="005D27AC" w:rsidP="00370412">
      <w:pPr>
        <w:shd w:val="clear" w:color="auto" w:fill="FFFFFF"/>
        <w:ind w:left="567"/>
        <w:rPr>
          <w:rFonts w:eastAsia="Times New Roman"/>
          <w:color w:val="000000"/>
          <w:lang w:eastAsia="en-GB"/>
        </w:rPr>
      </w:pPr>
      <w:r w:rsidRPr="005D27AC">
        <w:rPr>
          <w:rFonts w:eastAsia="Times New Roman"/>
          <w:color w:val="000000"/>
          <w:bdr w:val="none" w:sz="0" w:space="0" w:color="auto" w:frame="1"/>
          <w:lang w:eastAsia="en-GB"/>
        </w:rPr>
        <w:t> </w:t>
      </w:r>
    </w:p>
    <w:p w:rsidR="005D27AC" w:rsidRPr="004D46AE" w:rsidRDefault="006F46D4" w:rsidP="005D27AC">
      <w:pPr>
        <w:spacing w:after="200" w:line="276" w:lineRule="auto"/>
        <w:ind w:left="567"/>
        <w:jc w:val="both"/>
        <w:rPr>
          <w:rFonts w:ascii="Century Gothic" w:eastAsia="Times New Roman" w:hAnsi="Century Gothic"/>
          <w:sz w:val="22"/>
          <w:szCs w:val="22"/>
          <w:lang w:eastAsia="en-GB"/>
        </w:rPr>
      </w:pPr>
      <w:r w:rsidRPr="004D46AE">
        <w:rPr>
          <w:rFonts w:ascii="Century Gothic" w:eastAsia="Times New Roman" w:hAnsi="Century Gothic"/>
          <w:noProof/>
          <w:sz w:val="22"/>
          <w:szCs w:val="22"/>
          <w:lang w:eastAsia="en-GB"/>
        </w:rPr>
        <w:drawing>
          <wp:inline distT="0" distB="0" distL="0" distR="0" wp14:anchorId="56578443">
            <wp:extent cx="1183005" cy="3232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005" cy="323215"/>
                    </a:xfrm>
                    <a:prstGeom prst="rect">
                      <a:avLst/>
                    </a:prstGeom>
                    <a:noFill/>
                  </pic:spPr>
                </pic:pic>
              </a:graphicData>
            </a:graphic>
          </wp:inline>
        </w:drawing>
      </w:r>
    </w:p>
    <w:p w:rsidR="006F46D4" w:rsidRPr="004D46AE" w:rsidRDefault="006F46D4" w:rsidP="005D27AC">
      <w:pPr>
        <w:spacing w:after="200" w:line="276" w:lineRule="auto"/>
        <w:ind w:left="567"/>
        <w:jc w:val="both"/>
        <w:rPr>
          <w:rFonts w:ascii="Century Gothic" w:eastAsia="Times New Roman" w:hAnsi="Century Gothic" w:cstheme="minorHAnsi"/>
          <w:sz w:val="22"/>
          <w:szCs w:val="22"/>
          <w:lang w:eastAsia="en-GB"/>
        </w:rPr>
      </w:pPr>
      <w:r w:rsidRPr="004D46AE">
        <w:rPr>
          <w:rFonts w:ascii="Century Gothic" w:eastAsia="Times New Roman" w:hAnsi="Century Gothic" w:cstheme="minorHAnsi"/>
          <w:sz w:val="22"/>
          <w:szCs w:val="22"/>
          <w:lang w:eastAsia="en-GB"/>
        </w:rPr>
        <w:t>Headteacher</w:t>
      </w:r>
    </w:p>
    <w:sectPr w:rsidR="006F46D4" w:rsidRPr="004D46AE" w:rsidSect="007339AE">
      <w:headerReference w:type="default" r:id="rId11"/>
      <w:headerReference w:type="first" r:id="rId12"/>
      <w:type w:val="continuous"/>
      <w:pgSz w:w="11906" w:h="16838"/>
      <w:pgMar w:top="2410" w:right="707" w:bottom="28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0D2" w:rsidRDefault="00DC10D2" w:rsidP="00F4121D">
      <w:r>
        <w:separator/>
      </w:r>
    </w:p>
  </w:endnote>
  <w:endnote w:type="continuationSeparator" w:id="0">
    <w:p w:rsidR="00DC10D2" w:rsidRDefault="00DC10D2" w:rsidP="00F4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0D2" w:rsidRDefault="00DC10D2" w:rsidP="00F4121D">
      <w:r>
        <w:separator/>
      </w:r>
    </w:p>
  </w:footnote>
  <w:footnote w:type="continuationSeparator" w:id="0">
    <w:p w:rsidR="00DC10D2" w:rsidRDefault="00DC10D2" w:rsidP="00F41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0B" w:rsidRDefault="00B9570B">
    <w:pPr>
      <w:pStyle w:val="Header"/>
    </w:pPr>
    <w:r>
      <w:rPr>
        <w:noProof/>
        <w:lang w:eastAsia="en-GB"/>
      </w:rPr>
      <w:drawing>
        <wp:anchor distT="0" distB="0" distL="114300" distR="114300" simplePos="0" relativeHeight="251660288" behindDoc="1" locked="0" layoutInCell="1" allowOverlap="1" wp14:anchorId="43752EEC" wp14:editId="0195ECE7">
          <wp:simplePos x="0" y="0"/>
          <wp:positionH relativeFrom="page">
            <wp:posOffset>122555</wp:posOffset>
          </wp:positionH>
          <wp:positionV relativeFrom="margin">
            <wp:posOffset>-1627505</wp:posOffset>
          </wp:positionV>
          <wp:extent cx="7331072" cy="10356172"/>
          <wp:effectExtent l="0" t="0" r="381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YDA08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1072" cy="103561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0B" w:rsidRDefault="00B9570B">
    <w:pPr>
      <w:pStyle w:val="Header"/>
    </w:pPr>
    <w:r>
      <w:rPr>
        <w:noProof/>
        <w:lang w:eastAsia="en-GB"/>
      </w:rPr>
      <w:drawing>
        <wp:anchor distT="0" distB="0" distL="114300" distR="114300" simplePos="0" relativeHeight="251658240" behindDoc="1" locked="0" layoutInCell="1" allowOverlap="1" wp14:anchorId="6FAE133C" wp14:editId="0424E348">
          <wp:simplePos x="0" y="0"/>
          <wp:positionH relativeFrom="column">
            <wp:posOffset>-790575</wp:posOffset>
          </wp:positionH>
          <wp:positionV relativeFrom="page">
            <wp:posOffset>146685</wp:posOffset>
          </wp:positionV>
          <wp:extent cx="7331072" cy="10356172"/>
          <wp:effectExtent l="0" t="0" r="381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YDA08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1072" cy="103561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27CE"/>
    <w:multiLevelType w:val="hybridMultilevel"/>
    <w:tmpl w:val="A588E75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C4B526C"/>
    <w:multiLevelType w:val="multilevel"/>
    <w:tmpl w:val="7E40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C21F7A"/>
    <w:multiLevelType w:val="hybridMultilevel"/>
    <w:tmpl w:val="8D880CF0"/>
    <w:lvl w:ilvl="0" w:tplc="9892BE02">
      <w:start w:val="1"/>
      <w:numFmt w:val="bullet"/>
      <w:lvlText w:val="·"/>
      <w:lvlJc w:val="left"/>
      <w:pPr>
        <w:ind w:left="720" w:hanging="360"/>
      </w:pPr>
      <w:rPr>
        <w:rFonts w:ascii="Symbol" w:hAnsi="Symbol" w:hint="default"/>
      </w:rPr>
    </w:lvl>
    <w:lvl w:ilvl="1" w:tplc="F7D40416">
      <w:start w:val="1"/>
      <w:numFmt w:val="bullet"/>
      <w:lvlText w:val="o"/>
      <w:lvlJc w:val="left"/>
      <w:pPr>
        <w:ind w:left="1440" w:hanging="360"/>
      </w:pPr>
      <w:rPr>
        <w:rFonts w:ascii="Courier New" w:hAnsi="Courier New" w:hint="default"/>
      </w:rPr>
    </w:lvl>
    <w:lvl w:ilvl="2" w:tplc="F9584326">
      <w:start w:val="1"/>
      <w:numFmt w:val="bullet"/>
      <w:lvlText w:val=""/>
      <w:lvlJc w:val="left"/>
      <w:pPr>
        <w:ind w:left="2160" w:hanging="360"/>
      </w:pPr>
      <w:rPr>
        <w:rFonts w:ascii="Wingdings" w:hAnsi="Wingdings" w:hint="default"/>
      </w:rPr>
    </w:lvl>
    <w:lvl w:ilvl="3" w:tplc="8C32C092">
      <w:start w:val="1"/>
      <w:numFmt w:val="bullet"/>
      <w:lvlText w:val=""/>
      <w:lvlJc w:val="left"/>
      <w:pPr>
        <w:ind w:left="2880" w:hanging="360"/>
      </w:pPr>
      <w:rPr>
        <w:rFonts w:ascii="Symbol" w:hAnsi="Symbol" w:hint="default"/>
      </w:rPr>
    </w:lvl>
    <w:lvl w:ilvl="4" w:tplc="3762F366">
      <w:start w:val="1"/>
      <w:numFmt w:val="bullet"/>
      <w:lvlText w:val="o"/>
      <w:lvlJc w:val="left"/>
      <w:pPr>
        <w:ind w:left="3600" w:hanging="360"/>
      </w:pPr>
      <w:rPr>
        <w:rFonts w:ascii="Courier New" w:hAnsi="Courier New" w:hint="default"/>
      </w:rPr>
    </w:lvl>
    <w:lvl w:ilvl="5" w:tplc="32040D18">
      <w:start w:val="1"/>
      <w:numFmt w:val="bullet"/>
      <w:lvlText w:val=""/>
      <w:lvlJc w:val="left"/>
      <w:pPr>
        <w:ind w:left="4320" w:hanging="360"/>
      </w:pPr>
      <w:rPr>
        <w:rFonts w:ascii="Wingdings" w:hAnsi="Wingdings" w:hint="default"/>
      </w:rPr>
    </w:lvl>
    <w:lvl w:ilvl="6" w:tplc="B47C73B6">
      <w:start w:val="1"/>
      <w:numFmt w:val="bullet"/>
      <w:lvlText w:val=""/>
      <w:lvlJc w:val="left"/>
      <w:pPr>
        <w:ind w:left="5040" w:hanging="360"/>
      </w:pPr>
      <w:rPr>
        <w:rFonts w:ascii="Symbol" w:hAnsi="Symbol" w:hint="default"/>
      </w:rPr>
    </w:lvl>
    <w:lvl w:ilvl="7" w:tplc="9DC29D9E">
      <w:start w:val="1"/>
      <w:numFmt w:val="bullet"/>
      <w:lvlText w:val="o"/>
      <w:lvlJc w:val="left"/>
      <w:pPr>
        <w:ind w:left="5760" w:hanging="360"/>
      </w:pPr>
      <w:rPr>
        <w:rFonts w:ascii="Courier New" w:hAnsi="Courier New" w:hint="default"/>
      </w:rPr>
    </w:lvl>
    <w:lvl w:ilvl="8" w:tplc="238C226C">
      <w:start w:val="1"/>
      <w:numFmt w:val="bullet"/>
      <w:lvlText w:val=""/>
      <w:lvlJc w:val="left"/>
      <w:pPr>
        <w:ind w:left="6480" w:hanging="360"/>
      </w:pPr>
      <w:rPr>
        <w:rFonts w:ascii="Wingdings" w:hAnsi="Wingdings" w:hint="default"/>
      </w:rPr>
    </w:lvl>
  </w:abstractNum>
  <w:abstractNum w:abstractNumId="3" w15:restartNumberingAfterBreak="0">
    <w:nsid w:val="10780FB5"/>
    <w:multiLevelType w:val="multilevel"/>
    <w:tmpl w:val="89D6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3B4085"/>
    <w:multiLevelType w:val="hybridMultilevel"/>
    <w:tmpl w:val="C6CABEA0"/>
    <w:lvl w:ilvl="0" w:tplc="70F854D0">
      <w:start w:val="1"/>
      <w:numFmt w:val="bullet"/>
      <w:lvlText w:val="·"/>
      <w:lvlJc w:val="left"/>
      <w:pPr>
        <w:ind w:left="1440" w:hanging="360"/>
      </w:pPr>
      <w:rPr>
        <w:rFonts w:ascii="Symbol" w:hAnsi="Symbol" w:hint="default"/>
      </w:rPr>
    </w:lvl>
    <w:lvl w:ilvl="1" w:tplc="0712A8EA">
      <w:start w:val="1"/>
      <w:numFmt w:val="bullet"/>
      <w:lvlText w:val="o"/>
      <w:lvlJc w:val="left"/>
      <w:pPr>
        <w:ind w:left="2160" w:hanging="360"/>
      </w:pPr>
      <w:rPr>
        <w:rFonts w:ascii="Courier New" w:hAnsi="Courier New" w:hint="default"/>
      </w:rPr>
    </w:lvl>
    <w:lvl w:ilvl="2" w:tplc="96B668B0">
      <w:start w:val="1"/>
      <w:numFmt w:val="bullet"/>
      <w:lvlText w:val=""/>
      <w:lvlJc w:val="left"/>
      <w:pPr>
        <w:ind w:left="2880" w:hanging="360"/>
      </w:pPr>
      <w:rPr>
        <w:rFonts w:ascii="Wingdings" w:hAnsi="Wingdings" w:hint="default"/>
      </w:rPr>
    </w:lvl>
    <w:lvl w:ilvl="3" w:tplc="AB30D75C">
      <w:start w:val="1"/>
      <w:numFmt w:val="bullet"/>
      <w:lvlText w:val=""/>
      <w:lvlJc w:val="left"/>
      <w:pPr>
        <w:ind w:left="3600" w:hanging="360"/>
      </w:pPr>
      <w:rPr>
        <w:rFonts w:ascii="Symbol" w:hAnsi="Symbol" w:hint="default"/>
      </w:rPr>
    </w:lvl>
    <w:lvl w:ilvl="4" w:tplc="64A0D2CE">
      <w:start w:val="1"/>
      <w:numFmt w:val="bullet"/>
      <w:lvlText w:val="o"/>
      <w:lvlJc w:val="left"/>
      <w:pPr>
        <w:ind w:left="4320" w:hanging="360"/>
      </w:pPr>
      <w:rPr>
        <w:rFonts w:ascii="Courier New" w:hAnsi="Courier New" w:hint="default"/>
      </w:rPr>
    </w:lvl>
    <w:lvl w:ilvl="5" w:tplc="A46078EA">
      <w:start w:val="1"/>
      <w:numFmt w:val="bullet"/>
      <w:lvlText w:val=""/>
      <w:lvlJc w:val="left"/>
      <w:pPr>
        <w:ind w:left="5040" w:hanging="360"/>
      </w:pPr>
      <w:rPr>
        <w:rFonts w:ascii="Wingdings" w:hAnsi="Wingdings" w:hint="default"/>
      </w:rPr>
    </w:lvl>
    <w:lvl w:ilvl="6" w:tplc="22DEE156">
      <w:start w:val="1"/>
      <w:numFmt w:val="bullet"/>
      <w:lvlText w:val=""/>
      <w:lvlJc w:val="left"/>
      <w:pPr>
        <w:ind w:left="5760" w:hanging="360"/>
      </w:pPr>
      <w:rPr>
        <w:rFonts w:ascii="Symbol" w:hAnsi="Symbol" w:hint="default"/>
      </w:rPr>
    </w:lvl>
    <w:lvl w:ilvl="7" w:tplc="2E5CE00C">
      <w:start w:val="1"/>
      <w:numFmt w:val="bullet"/>
      <w:lvlText w:val="o"/>
      <w:lvlJc w:val="left"/>
      <w:pPr>
        <w:ind w:left="6480" w:hanging="360"/>
      </w:pPr>
      <w:rPr>
        <w:rFonts w:ascii="Courier New" w:hAnsi="Courier New" w:hint="default"/>
      </w:rPr>
    </w:lvl>
    <w:lvl w:ilvl="8" w:tplc="E64C789C">
      <w:start w:val="1"/>
      <w:numFmt w:val="bullet"/>
      <w:lvlText w:val=""/>
      <w:lvlJc w:val="left"/>
      <w:pPr>
        <w:ind w:left="7200" w:hanging="360"/>
      </w:pPr>
      <w:rPr>
        <w:rFonts w:ascii="Wingdings" w:hAnsi="Wingdings" w:hint="default"/>
      </w:rPr>
    </w:lvl>
  </w:abstractNum>
  <w:abstractNum w:abstractNumId="5" w15:restartNumberingAfterBreak="0">
    <w:nsid w:val="211F6D7B"/>
    <w:multiLevelType w:val="multilevel"/>
    <w:tmpl w:val="9C24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D75D9"/>
    <w:multiLevelType w:val="multilevel"/>
    <w:tmpl w:val="BEDE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04DD4"/>
    <w:multiLevelType w:val="multilevel"/>
    <w:tmpl w:val="1344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732EF1"/>
    <w:multiLevelType w:val="hybridMultilevel"/>
    <w:tmpl w:val="80FA6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E495A12"/>
    <w:multiLevelType w:val="hybridMultilevel"/>
    <w:tmpl w:val="F9889CB8"/>
    <w:lvl w:ilvl="0" w:tplc="959CF6C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71AA4897"/>
    <w:multiLevelType w:val="hybridMultilevel"/>
    <w:tmpl w:val="13B4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327B24"/>
    <w:multiLevelType w:val="multilevel"/>
    <w:tmpl w:val="ED8C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7"/>
  </w:num>
  <w:num w:numId="5">
    <w:abstractNumId w:val="11"/>
  </w:num>
  <w:num w:numId="6">
    <w:abstractNumId w:val="1"/>
  </w:num>
  <w:num w:numId="7">
    <w:abstractNumId w:val="3"/>
  </w:num>
  <w:num w:numId="8">
    <w:abstractNumId w:val="8"/>
  </w:num>
  <w:num w:numId="9">
    <w:abstractNumId w:val="10"/>
  </w:num>
  <w:num w:numId="10">
    <w:abstractNumId w:val="4"/>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1D"/>
    <w:rsid w:val="00017C58"/>
    <w:rsid w:val="00044C7B"/>
    <w:rsid w:val="00082ECF"/>
    <w:rsid w:val="0009461A"/>
    <w:rsid w:val="00094D27"/>
    <w:rsid w:val="000F39FA"/>
    <w:rsid w:val="0011754C"/>
    <w:rsid w:val="0013144B"/>
    <w:rsid w:val="00134D2E"/>
    <w:rsid w:val="00142C68"/>
    <w:rsid w:val="00143216"/>
    <w:rsid w:val="00151C0A"/>
    <w:rsid w:val="00160BF6"/>
    <w:rsid w:val="001832ED"/>
    <w:rsid w:val="001A098D"/>
    <w:rsid w:val="001C1F1A"/>
    <w:rsid w:val="001F3A5C"/>
    <w:rsid w:val="00206B9A"/>
    <w:rsid w:val="00231E90"/>
    <w:rsid w:val="002443BD"/>
    <w:rsid w:val="00250C17"/>
    <w:rsid w:val="00271EE5"/>
    <w:rsid w:val="00272BA4"/>
    <w:rsid w:val="0027313B"/>
    <w:rsid w:val="002823C6"/>
    <w:rsid w:val="0028530C"/>
    <w:rsid w:val="00290BC2"/>
    <w:rsid w:val="002E3B2F"/>
    <w:rsid w:val="002F7CD2"/>
    <w:rsid w:val="00303C92"/>
    <w:rsid w:val="00307564"/>
    <w:rsid w:val="003263D3"/>
    <w:rsid w:val="00370412"/>
    <w:rsid w:val="00385B82"/>
    <w:rsid w:val="003A280F"/>
    <w:rsid w:val="003D731C"/>
    <w:rsid w:val="00443B28"/>
    <w:rsid w:val="00472E89"/>
    <w:rsid w:val="00477BBF"/>
    <w:rsid w:val="004808BD"/>
    <w:rsid w:val="004A3E09"/>
    <w:rsid w:val="004C14DD"/>
    <w:rsid w:val="004C1519"/>
    <w:rsid w:val="004D46AE"/>
    <w:rsid w:val="0055174D"/>
    <w:rsid w:val="0055611B"/>
    <w:rsid w:val="005878DD"/>
    <w:rsid w:val="005951A0"/>
    <w:rsid w:val="00595AAB"/>
    <w:rsid w:val="005D27AC"/>
    <w:rsid w:val="00633F01"/>
    <w:rsid w:val="0066729D"/>
    <w:rsid w:val="006C5ACE"/>
    <w:rsid w:val="006D6DE4"/>
    <w:rsid w:val="006F46D4"/>
    <w:rsid w:val="0072417D"/>
    <w:rsid w:val="007339AE"/>
    <w:rsid w:val="00752B4A"/>
    <w:rsid w:val="00754C91"/>
    <w:rsid w:val="007B21F8"/>
    <w:rsid w:val="007F2ED2"/>
    <w:rsid w:val="007F543B"/>
    <w:rsid w:val="00823C95"/>
    <w:rsid w:val="00851E96"/>
    <w:rsid w:val="008565B1"/>
    <w:rsid w:val="00866EAE"/>
    <w:rsid w:val="008B03E3"/>
    <w:rsid w:val="008D2DE0"/>
    <w:rsid w:val="008E14EF"/>
    <w:rsid w:val="008F45CF"/>
    <w:rsid w:val="0098007F"/>
    <w:rsid w:val="00995F36"/>
    <w:rsid w:val="009B1353"/>
    <w:rsid w:val="00A95E28"/>
    <w:rsid w:val="00AA2BED"/>
    <w:rsid w:val="00AD77AB"/>
    <w:rsid w:val="00AF60EC"/>
    <w:rsid w:val="00B135AE"/>
    <w:rsid w:val="00B2197B"/>
    <w:rsid w:val="00B2397D"/>
    <w:rsid w:val="00B261A6"/>
    <w:rsid w:val="00B26D5A"/>
    <w:rsid w:val="00B838B0"/>
    <w:rsid w:val="00B9570B"/>
    <w:rsid w:val="00BA1F22"/>
    <w:rsid w:val="00BB061B"/>
    <w:rsid w:val="00C0157D"/>
    <w:rsid w:val="00C37B0B"/>
    <w:rsid w:val="00C4624C"/>
    <w:rsid w:val="00C708F2"/>
    <w:rsid w:val="00C94DFA"/>
    <w:rsid w:val="00CB168A"/>
    <w:rsid w:val="00CB46EB"/>
    <w:rsid w:val="00D22E61"/>
    <w:rsid w:val="00D47D0A"/>
    <w:rsid w:val="00D66370"/>
    <w:rsid w:val="00DA206D"/>
    <w:rsid w:val="00DB034A"/>
    <w:rsid w:val="00DB5874"/>
    <w:rsid w:val="00DC10D2"/>
    <w:rsid w:val="00DC31E2"/>
    <w:rsid w:val="00DD0B08"/>
    <w:rsid w:val="00DE61F3"/>
    <w:rsid w:val="00E206EE"/>
    <w:rsid w:val="00E2247C"/>
    <w:rsid w:val="00E4036B"/>
    <w:rsid w:val="00E648B1"/>
    <w:rsid w:val="00E6732F"/>
    <w:rsid w:val="00E72D6D"/>
    <w:rsid w:val="00E81047"/>
    <w:rsid w:val="00E82E10"/>
    <w:rsid w:val="00EB41C0"/>
    <w:rsid w:val="00ED5CA6"/>
    <w:rsid w:val="00EE51F2"/>
    <w:rsid w:val="00F31992"/>
    <w:rsid w:val="00F4121D"/>
    <w:rsid w:val="00F67699"/>
    <w:rsid w:val="00FD2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573A2"/>
  <w15:docId w15:val="{85FF2E28-D17A-445F-AAC7-AAB7A3C9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216"/>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21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4121D"/>
  </w:style>
  <w:style w:type="paragraph" w:styleId="Footer">
    <w:name w:val="footer"/>
    <w:basedOn w:val="Normal"/>
    <w:link w:val="FooterChar"/>
    <w:uiPriority w:val="99"/>
    <w:unhideWhenUsed/>
    <w:rsid w:val="00F4121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4121D"/>
  </w:style>
  <w:style w:type="paragraph" w:styleId="BalloonText">
    <w:name w:val="Balloon Text"/>
    <w:basedOn w:val="Normal"/>
    <w:link w:val="BalloonTextChar"/>
    <w:uiPriority w:val="99"/>
    <w:semiHidden/>
    <w:unhideWhenUsed/>
    <w:rsid w:val="00F4121D"/>
    <w:rPr>
      <w:rFonts w:ascii="Tahoma" w:hAnsi="Tahoma" w:cs="Tahoma"/>
      <w:sz w:val="16"/>
      <w:szCs w:val="16"/>
    </w:rPr>
  </w:style>
  <w:style w:type="character" w:customStyle="1" w:styleId="BalloonTextChar">
    <w:name w:val="Balloon Text Char"/>
    <w:basedOn w:val="DefaultParagraphFont"/>
    <w:link w:val="BalloonText"/>
    <w:uiPriority w:val="99"/>
    <w:semiHidden/>
    <w:rsid w:val="00F4121D"/>
    <w:rPr>
      <w:rFonts w:ascii="Tahoma" w:hAnsi="Tahoma" w:cs="Tahoma"/>
      <w:sz w:val="16"/>
      <w:szCs w:val="16"/>
    </w:rPr>
  </w:style>
  <w:style w:type="paragraph" w:styleId="ListParagraph">
    <w:name w:val="List Paragraph"/>
    <w:basedOn w:val="Normal"/>
    <w:uiPriority w:val="34"/>
    <w:qFormat/>
    <w:rsid w:val="00EB41C0"/>
    <w:pPr>
      <w:spacing w:after="160" w:line="25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7F2ED2"/>
    <w:pPr>
      <w:spacing w:after="0" w:line="240" w:lineRule="auto"/>
    </w:pPr>
    <w:rPr>
      <w:lang w:val="cy-GB"/>
    </w:rPr>
  </w:style>
  <w:style w:type="paragraph" w:styleId="NormalWeb">
    <w:name w:val="Normal (Web)"/>
    <w:basedOn w:val="Normal"/>
    <w:uiPriority w:val="99"/>
    <w:unhideWhenUsed/>
    <w:rsid w:val="00E648B1"/>
    <w:pPr>
      <w:spacing w:before="100" w:beforeAutospacing="1" w:after="100" w:afterAutospacing="1"/>
    </w:pPr>
    <w:rPr>
      <w:rFonts w:eastAsia="Times New Roman"/>
      <w:lang w:eastAsia="en-GB"/>
    </w:rPr>
  </w:style>
  <w:style w:type="character" w:styleId="Hyperlink">
    <w:name w:val="Hyperlink"/>
    <w:uiPriority w:val="99"/>
    <w:unhideWhenUsed/>
    <w:qFormat/>
    <w:rsid w:val="00754C91"/>
    <w:rPr>
      <w:color w:val="0072CC"/>
      <w:u w:val="single"/>
    </w:rPr>
  </w:style>
  <w:style w:type="paragraph" w:customStyle="1" w:styleId="1bodycopy">
    <w:name w:val="1 body copy"/>
    <w:basedOn w:val="Normal"/>
    <w:link w:val="1bodycopyChar"/>
    <w:qFormat/>
    <w:rsid w:val="00754C91"/>
    <w:pPr>
      <w:spacing w:after="120"/>
      <w:ind w:right="284"/>
    </w:pPr>
    <w:rPr>
      <w:rFonts w:ascii="Arial" w:hAnsi="Arial"/>
      <w:sz w:val="20"/>
      <w:lang w:val="en-US" w:eastAsia="en-US"/>
    </w:rPr>
  </w:style>
  <w:style w:type="character" w:customStyle="1" w:styleId="1bodycopyChar">
    <w:name w:val="1 body copy Char"/>
    <w:link w:val="1bodycopy"/>
    <w:rsid w:val="00754C91"/>
    <w:rPr>
      <w:rFonts w:ascii="Arial" w:eastAsia="MS Mincho" w:hAnsi="Arial" w:cs="Times New Roman"/>
      <w:sz w:val="20"/>
      <w:szCs w:val="24"/>
      <w:lang w:val="en-US"/>
    </w:rPr>
  </w:style>
  <w:style w:type="paragraph" w:customStyle="1" w:styleId="xxparagraph">
    <w:name w:val="x_x_paragraph"/>
    <w:basedOn w:val="Normal"/>
    <w:rsid w:val="009B1353"/>
    <w:pPr>
      <w:spacing w:before="100" w:beforeAutospacing="1" w:after="100" w:afterAutospacing="1"/>
    </w:pPr>
    <w:rPr>
      <w:rFonts w:eastAsia="Times New Roman"/>
      <w:lang w:eastAsia="en-GB"/>
    </w:rPr>
  </w:style>
  <w:style w:type="character" w:customStyle="1" w:styleId="xxnormaltextrun">
    <w:name w:val="x_x_normaltextrun"/>
    <w:basedOn w:val="DefaultParagraphFont"/>
    <w:rsid w:val="009B1353"/>
  </w:style>
  <w:style w:type="character" w:customStyle="1" w:styleId="xxeop">
    <w:name w:val="x_x_eop"/>
    <w:basedOn w:val="DefaultParagraphFont"/>
    <w:rsid w:val="009B1353"/>
  </w:style>
  <w:style w:type="paragraph" w:customStyle="1" w:styleId="xxmsonormal">
    <w:name w:val="x_x_msonormal"/>
    <w:basedOn w:val="Normal"/>
    <w:rsid w:val="00370412"/>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4663">
      <w:bodyDiv w:val="1"/>
      <w:marLeft w:val="0"/>
      <w:marRight w:val="0"/>
      <w:marTop w:val="0"/>
      <w:marBottom w:val="0"/>
      <w:divBdr>
        <w:top w:val="none" w:sz="0" w:space="0" w:color="auto"/>
        <w:left w:val="none" w:sz="0" w:space="0" w:color="auto"/>
        <w:bottom w:val="none" w:sz="0" w:space="0" w:color="auto"/>
        <w:right w:val="none" w:sz="0" w:space="0" w:color="auto"/>
      </w:divBdr>
      <w:divsChild>
        <w:div w:id="1294554074">
          <w:marLeft w:val="0"/>
          <w:marRight w:val="0"/>
          <w:marTop w:val="0"/>
          <w:marBottom w:val="0"/>
          <w:divBdr>
            <w:top w:val="none" w:sz="0" w:space="0" w:color="auto"/>
            <w:left w:val="none" w:sz="0" w:space="0" w:color="auto"/>
            <w:bottom w:val="none" w:sz="0" w:space="0" w:color="auto"/>
            <w:right w:val="none" w:sz="0" w:space="0" w:color="auto"/>
          </w:divBdr>
          <w:divsChild>
            <w:div w:id="18814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5357">
      <w:bodyDiv w:val="1"/>
      <w:marLeft w:val="0"/>
      <w:marRight w:val="0"/>
      <w:marTop w:val="0"/>
      <w:marBottom w:val="0"/>
      <w:divBdr>
        <w:top w:val="none" w:sz="0" w:space="0" w:color="auto"/>
        <w:left w:val="none" w:sz="0" w:space="0" w:color="auto"/>
        <w:bottom w:val="none" w:sz="0" w:space="0" w:color="auto"/>
        <w:right w:val="none" w:sz="0" w:space="0" w:color="auto"/>
      </w:divBdr>
    </w:div>
    <w:div w:id="776871800">
      <w:bodyDiv w:val="1"/>
      <w:marLeft w:val="0"/>
      <w:marRight w:val="0"/>
      <w:marTop w:val="0"/>
      <w:marBottom w:val="0"/>
      <w:divBdr>
        <w:top w:val="none" w:sz="0" w:space="0" w:color="auto"/>
        <w:left w:val="none" w:sz="0" w:space="0" w:color="auto"/>
        <w:bottom w:val="none" w:sz="0" w:space="0" w:color="auto"/>
        <w:right w:val="none" w:sz="0" w:space="0" w:color="auto"/>
      </w:divBdr>
    </w:div>
    <w:div w:id="1042486412">
      <w:bodyDiv w:val="1"/>
      <w:marLeft w:val="0"/>
      <w:marRight w:val="0"/>
      <w:marTop w:val="0"/>
      <w:marBottom w:val="0"/>
      <w:divBdr>
        <w:top w:val="none" w:sz="0" w:space="0" w:color="auto"/>
        <w:left w:val="none" w:sz="0" w:space="0" w:color="auto"/>
        <w:bottom w:val="none" w:sz="0" w:space="0" w:color="auto"/>
        <w:right w:val="none" w:sz="0" w:space="0" w:color="auto"/>
      </w:divBdr>
    </w:div>
    <w:div w:id="1091926243">
      <w:bodyDiv w:val="1"/>
      <w:marLeft w:val="0"/>
      <w:marRight w:val="0"/>
      <w:marTop w:val="0"/>
      <w:marBottom w:val="0"/>
      <w:divBdr>
        <w:top w:val="none" w:sz="0" w:space="0" w:color="auto"/>
        <w:left w:val="none" w:sz="0" w:space="0" w:color="auto"/>
        <w:bottom w:val="none" w:sz="0" w:space="0" w:color="auto"/>
        <w:right w:val="none" w:sz="0" w:space="0" w:color="auto"/>
      </w:divBdr>
    </w:div>
    <w:div w:id="1249970032">
      <w:bodyDiv w:val="1"/>
      <w:marLeft w:val="0"/>
      <w:marRight w:val="0"/>
      <w:marTop w:val="0"/>
      <w:marBottom w:val="0"/>
      <w:divBdr>
        <w:top w:val="none" w:sz="0" w:space="0" w:color="auto"/>
        <w:left w:val="none" w:sz="0" w:space="0" w:color="auto"/>
        <w:bottom w:val="none" w:sz="0" w:space="0" w:color="auto"/>
        <w:right w:val="none" w:sz="0" w:space="0" w:color="auto"/>
      </w:divBdr>
      <w:divsChild>
        <w:div w:id="1705862230">
          <w:marLeft w:val="0"/>
          <w:marRight w:val="0"/>
          <w:marTop w:val="0"/>
          <w:marBottom w:val="0"/>
          <w:divBdr>
            <w:top w:val="none" w:sz="0" w:space="0" w:color="auto"/>
            <w:left w:val="none" w:sz="0" w:space="0" w:color="auto"/>
            <w:bottom w:val="none" w:sz="0" w:space="0" w:color="auto"/>
            <w:right w:val="none" w:sz="0" w:space="0" w:color="auto"/>
          </w:divBdr>
          <w:divsChild>
            <w:div w:id="19693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31646">
      <w:bodyDiv w:val="1"/>
      <w:marLeft w:val="0"/>
      <w:marRight w:val="0"/>
      <w:marTop w:val="0"/>
      <w:marBottom w:val="0"/>
      <w:divBdr>
        <w:top w:val="none" w:sz="0" w:space="0" w:color="auto"/>
        <w:left w:val="none" w:sz="0" w:space="0" w:color="auto"/>
        <w:bottom w:val="none" w:sz="0" w:space="0" w:color="auto"/>
        <w:right w:val="none" w:sz="0" w:space="0" w:color="auto"/>
      </w:divBdr>
    </w:div>
    <w:div w:id="208352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P@deltawellbeing.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TP@deltawellbeing.org.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2845B-2A08-410E-9BE2-22D6BD09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SystemAdmin</dc:creator>
  <cp:lastModifiedBy>NicholasN1</cp:lastModifiedBy>
  <cp:revision>2</cp:revision>
  <cp:lastPrinted>2020-11-17T08:56:00Z</cp:lastPrinted>
  <dcterms:created xsi:type="dcterms:W3CDTF">2020-11-22T16:27:00Z</dcterms:created>
  <dcterms:modified xsi:type="dcterms:W3CDTF">2020-11-22T16:27:00Z</dcterms:modified>
</cp:coreProperties>
</file>